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B342E" w14:textId="77777777" w:rsidR="00F1335E" w:rsidRPr="005317F2" w:rsidRDefault="00F1335E" w:rsidP="00F1335E">
      <w:pPr>
        <w:pStyle w:val="Normlnweb"/>
        <w:rPr>
          <w:b/>
          <w:color w:val="000000"/>
          <w:sz w:val="40"/>
          <w:szCs w:val="40"/>
          <w:u w:val="single"/>
        </w:rPr>
      </w:pPr>
      <w:bookmarkStart w:id="0" w:name="_top"/>
      <w:bookmarkEnd w:id="0"/>
    </w:p>
    <w:p w14:paraId="4E512515" w14:textId="64FAA98A" w:rsidR="00CA1FA0" w:rsidRDefault="002617D2" w:rsidP="00CA1FA0">
      <w:pPr>
        <w:pStyle w:val="Normlnweb"/>
        <w:rPr>
          <w:b/>
          <w:color w:val="000000"/>
          <w:sz w:val="40"/>
          <w:szCs w:val="40"/>
        </w:rPr>
      </w:pPr>
      <w:r>
        <w:rPr>
          <w:b/>
          <w:color w:val="000000"/>
          <w:sz w:val="40"/>
          <w:szCs w:val="40"/>
        </w:rPr>
        <w:t>Výstavu</w:t>
      </w:r>
      <w:r w:rsidR="00A32C12">
        <w:rPr>
          <w:b/>
          <w:color w:val="000000"/>
          <w:sz w:val="40"/>
          <w:szCs w:val="40"/>
        </w:rPr>
        <w:t xml:space="preserve"> finalistů Ceny Jindřicha Chalu</w:t>
      </w:r>
      <w:r>
        <w:rPr>
          <w:b/>
          <w:color w:val="000000"/>
          <w:sz w:val="40"/>
          <w:szCs w:val="40"/>
        </w:rPr>
        <w:t xml:space="preserve">peckého doprovodí britská umělkyně Tai Shani </w:t>
      </w:r>
    </w:p>
    <w:p w14:paraId="5AD9DB52" w14:textId="208A2D55" w:rsidR="00B71F1E" w:rsidRDefault="001301F4" w:rsidP="00B87BC4">
      <w:pPr>
        <w:pStyle w:val="Normlnweb"/>
        <w:rPr>
          <w:b/>
          <w:color w:val="000000"/>
          <w:sz w:val="22"/>
          <w:szCs w:val="22"/>
        </w:rPr>
      </w:pPr>
      <w:r w:rsidRPr="004D190A">
        <w:rPr>
          <w:b/>
          <w:color w:val="000000"/>
          <w:sz w:val="22"/>
          <w:szCs w:val="22"/>
        </w:rPr>
        <w:t xml:space="preserve">Tisková zpráva ze dne </w:t>
      </w:r>
      <w:r w:rsidR="00866D3E">
        <w:rPr>
          <w:b/>
          <w:color w:val="000000"/>
          <w:sz w:val="22"/>
          <w:szCs w:val="22"/>
        </w:rPr>
        <w:t>26</w:t>
      </w:r>
      <w:r w:rsidR="009730F4">
        <w:rPr>
          <w:b/>
          <w:color w:val="000000"/>
          <w:sz w:val="22"/>
          <w:szCs w:val="22"/>
        </w:rPr>
        <w:t xml:space="preserve">. </w:t>
      </w:r>
      <w:r w:rsidR="007B782F">
        <w:rPr>
          <w:b/>
          <w:color w:val="000000"/>
          <w:sz w:val="22"/>
          <w:szCs w:val="22"/>
        </w:rPr>
        <w:t>září</w:t>
      </w:r>
      <w:r w:rsidR="00BB4D5C">
        <w:rPr>
          <w:b/>
          <w:color w:val="000000"/>
          <w:sz w:val="22"/>
          <w:szCs w:val="22"/>
        </w:rPr>
        <w:t xml:space="preserve"> 2019</w:t>
      </w:r>
    </w:p>
    <w:p w14:paraId="6FDD3CBD" w14:textId="2A57BDD5" w:rsidR="002617D2" w:rsidRPr="002617D2" w:rsidRDefault="002617D2" w:rsidP="00B87BC4">
      <w:pPr>
        <w:pStyle w:val="Normlnweb"/>
        <w:rPr>
          <w:rFonts w:cstheme="minorHAnsi"/>
          <w:b/>
          <w:sz w:val="22"/>
          <w:szCs w:val="22"/>
        </w:rPr>
      </w:pPr>
      <w:r w:rsidRPr="002617D2">
        <w:rPr>
          <w:rFonts w:cstheme="minorHAnsi"/>
          <w:b/>
          <w:sz w:val="22"/>
          <w:szCs w:val="22"/>
        </w:rPr>
        <w:t xml:space="preserve">Již tradičně doprovází výstavu finalistů Ceny Jindřicha Chalupeckého zahraniční host. V rámci jubilejního 30. ročníku se v Brně představí britská umělkyně izraelského původu </w:t>
      </w:r>
      <w:r>
        <w:rPr>
          <w:rFonts w:cstheme="minorHAnsi"/>
          <w:b/>
          <w:sz w:val="22"/>
          <w:szCs w:val="22"/>
        </w:rPr>
        <w:t>Tai Shani, která je</w:t>
      </w:r>
      <w:r w:rsidR="00A32C12">
        <w:rPr>
          <w:rFonts w:cstheme="minorHAnsi"/>
          <w:b/>
          <w:sz w:val="22"/>
          <w:szCs w:val="22"/>
        </w:rPr>
        <w:t xml:space="preserve"> nyní nominována na prestižní ocenění pro vizuální umělce, Turnerovu cenu. Její umělecká instalace s příhodným názvem Tragodía bude do 8. prosince součástí stálé expozice v Pražákově paláci.  </w:t>
      </w:r>
    </w:p>
    <w:p w14:paraId="438C0A00" w14:textId="08206667" w:rsidR="00B71F1E" w:rsidRPr="00F84395" w:rsidRDefault="002617D2" w:rsidP="00B87BC4">
      <w:pPr>
        <w:pStyle w:val="Normlnweb"/>
        <w:rPr>
          <w:b/>
          <w:color w:val="000000"/>
          <w:sz w:val="28"/>
          <w:szCs w:val="28"/>
        </w:rPr>
      </w:pPr>
      <w:r>
        <w:rPr>
          <w:b/>
          <w:color w:val="000000"/>
          <w:sz w:val="28"/>
          <w:szCs w:val="28"/>
        </w:rPr>
        <w:t>TAI SHANI: TRAGODÍA</w:t>
      </w:r>
    </w:p>
    <w:p w14:paraId="42844D63" w14:textId="306BC8B4" w:rsidR="00F84395" w:rsidRPr="004D190A" w:rsidRDefault="00F84395" w:rsidP="00F1335E">
      <w:pPr>
        <w:spacing w:after="0"/>
        <w:rPr>
          <w:rFonts w:cs="Times New Roman"/>
          <w:b/>
        </w:rPr>
      </w:pPr>
      <w:r>
        <w:rPr>
          <w:rFonts w:cs="Times New Roman"/>
          <w:b/>
        </w:rPr>
        <w:t>Kuráto</w:t>
      </w:r>
      <w:r w:rsidR="002617D2">
        <w:rPr>
          <w:rFonts w:cs="Times New Roman"/>
          <w:b/>
        </w:rPr>
        <w:t>rka: Tereza Jindrová</w:t>
      </w:r>
    </w:p>
    <w:p w14:paraId="235BE7D6" w14:textId="77777777" w:rsidR="00733240" w:rsidRPr="004D190A" w:rsidRDefault="00733240" w:rsidP="00F1335E">
      <w:pPr>
        <w:spacing w:after="0"/>
        <w:rPr>
          <w:rFonts w:cs="Times New Roman"/>
          <w:b/>
        </w:rPr>
      </w:pPr>
    </w:p>
    <w:p w14:paraId="36C8D6C8" w14:textId="727926E1" w:rsidR="00F1335E" w:rsidRPr="004D190A" w:rsidRDefault="00F84395" w:rsidP="00F1335E">
      <w:pPr>
        <w:spacing w:after="0"/>
        <w:rPr>
          <w:rFonts w:cs="Times New Roman"/>
          <w:b/>
          <w:bCs/>
          <w:color w:val="000000"/>
          <w:lang w:eastAsia="ar-SA"/>
        </w:rPr>
      </w:pPr>
      <w:r>
        <w:rPr>
          <w:rFonts w:cs="Times New Roman"/>
          <w:b/>
          <w:bCs/>
          <w:color w:val="000000"/>
        </w:rPr>
        <w:t>Pražákův palác</w:t>
      </w:r>
      <w:r w:rsidR="00F1335E" w:rsidRPr="004D190A">
        <w:rPr>
          <w:rFonts w:cs="Times New Roman"/>
          <w:b/>
          <w:bCs/>
          <w:color w:val="000000"/>
        </w:rPr>
        <w:t xml:space="preserve">, Husova </w:t>
      </w:r>
      <w:r>
        <w:rPr>
          <w:rFonts w:cs="Times New Roman"/>
          <w:b/>
          <w:bCs/>
          <w:color w:val="000000"/>
        </w:rPr>
        <w:t>18</w:t>
      </w:r>
      <w:r w:rsidR="00F1335E" w:rsidRPr="004D190A">
        <w:rPr>
          <w:rFonts w:cs="Times New Roman"/>
          <w:b/>
          <w:bCs/>
          <w:color w:val="000000"/>
        </w:rPr>
        <w:br/>
      </w:r>
      <w:r w:rsidR="007B782F">
        <w:rPr>
          <w:rFonts w:cs="Times New Roman"/>
          <w:b/>
          <w:bCs/>
          <w:color w:val="000000"/>
          <w:lang w:eastAsia="ar-SA"/>
        </w:rPr>
        <w:t>27</w:t>
      </w:r>
      <w:r w:rsidR="00FC2122">
        <w:rPr>
          <w:rFonts w:cs="Times New Roman"/>
          <w:b/>
          <w:bCs/>
          <w:color w:val="000000"/>
          <w:lang w:eastAsia="ar-SA"/>
        </w:rPr>
        <w:t xml:space="preserve">. </w:t>
      </w:r>
      <w:r w:rsidR="007B782F">
        <w:rPr>
          <w:rFonts w:cs="Times New Roman"/>
          <w:b/>
          <w:bCs/>
          <w:color w:val="000000"/>
          <w:lang w:eastAsia="ar-SA"/>
        </w:rPr>
        <w:t>září</w:t>
      </w:r>
      <w:r w:rsidR="00FC2122">
        <w:rPr>
          <w:rFonts w:cs="Times New Roman"/>
          <w:b/>
          <w:bCs/>
          <w:color w:val="000000"/>
          <w:lang w:eastAsia="ar-SA"/>
        </w:rPr>
        <w:t xml:space="preserve"> </w:t>
      </w:r>
      <w:r w:rsidR="001C3C86">
        <w:rPr>
          <w:rFonts w:cs="Times New Roman"/>
          <w:b/>
          <w:bCs/>
          <w:color w:val="000000"/>
          <w:lang w:eastAsia="ar-SA"/>
        </w:rPr>
        <w:t xml:space="preserve">– </w:t>
      </w:r>
      <w:r w:rsidR="002617D2">
        <w:rPr>
          <w:rFonts w:cs="Times New Roman"/>
          <w:b/>
          <w:bCs/>
          <w:color w:val="000000"/>
          <w:lang w:eastAsia="ar-SA"/>
        </w:rPr>
        <w:t>8</w:t>
      </w:r>
      <w:r w:rsidR="00060969" w:rsidRPr="004D190A">
        <w:rPr>
          <w:rFonts w:cs="Times New Roman"/>
          <w:b/>
          <w:bCs/>
          <w:color w:val="000000"/>
          <w:lang w:eastAsia="ar-SA"/>
        </w:rPr>
        <w:t xml:space="preserve">. </w:t>
      </w:r>
      <w:r w:rsidR="002617D2">
        <w:rPr>
          <w:rFonts w:cs="Times New Roman"/>
          <w:b/>
          <w:bCs/>
          <w:color w:val="000000"/>
          <w:lang w:eastAsia="ar-SA"/>
        </w:rPr>
        <w:t>prosinec</w:t>
      </w:r>
      <w:r w:rsidR="00F75FB9">
        <w:rPr>
          <w:rFonts w:cs="Times New Roman"/>
          <w:b/>
          <w:bCs/>
          <w:color w:val="000000"/>
          <w:lang w:eastAsia="ar-SA"/>
        </w:rPr>
        <w:t xml:space="preserve"> 2019</w:t>
      </w:r>
    </w:p>
    <w:p w14:paraId="2F4A14CB" w14:textId="0C9CD241" w:rsidR="002617D2" w:rsidRPr="00765D14" w:rsidRDefault="007B782F" w:rsidP="002617D2">
      <w:pPr>
        <w:spacing w:after="0"/>
        <w:rPr>
          <w:rFonts w:cs="Times New Roman"/>
          <w:b/>
          <w:bCs/>
          <w:color w:val="000000"/>
          <w:lang w:eastAsia="ar-SA"/>
        </w:rPr>
      </w:pPr>
      <w:r>
        <w:rPr>
          <w:rFonts w:cs="Times New Roman"/>
          <w:b/>
          <w:bCs/>
          <w:color w:val="000000"/>
          <w:lang w:eastAsia="ar-SA"/>
        </w:rPr>
        <w:t>Vernisáž: 26</w:t>
      </w:r>
      <w:r w:rsidR="00C3135F" w:rsidRPr="004D190A">
        <w:rPr>
          <w:rFonts w:cs="Times New Roman"/>
          <w:b/>
          <w:bCs/>
          <w:color w:val="000000"/>
          <w:lang w:eastAsia="ar-SA"/>
        </w:rPr>
        <w:t xml:space="preserve">. </w:t>
      </w:r>
      <w:r>
        <w:rPr>
          <w:rFonts w:cs="Times New Roman"/>
          <w:b/>
          <w:bCs/>
          <w:color w:val="000000"/>
          <w:lang w:eastAsia="ar-SA"/>
        </w:rPr>
        <w:t>září</w:t>
      </w:r>
      <w:r w:rsidR="00C3135F">
        <w:rPr>
          <w:rFonts w:cs="Times New Roman"/>
          <w:b/>
          <w:bCs/>
          <w:color w:val="000000"/>
          <w:lang w:eastAsia="ar-SA"/>
        </w:rPr>
        <w:t xml:space="preserve"> od 18 hodin</w:t>
      </w:r>
    </w:p>
    <w:p w14:paraId="7EE2017E" w14:textId="3364A4D0" w:rsidR="002617D2" w:rsidRPr="002617D2" w:rsidRDefault="00A32C12" w:rsidP="002617D2">
      <w:pPr>
        <w:pStyle w:val="Normlnweb"/>
        <w:rPr>
          <w:rFonts w:eastAsiaTheme="majorEastAsia"/>
          <w:noProof w:val="0"/>
          <w:sz w:val="22"/>
          <w:szCs w:val="22"/>
          <w:lang w:eastAsia="en-US"/>
        </w:rPr>
      </w:pPr>
      <w:r>
        <w:rPr>
          <w:rFonts w:eastAsiaTheme="majorEastAsia"/>
          <w:noProof w:val="0"/>
          <w:sz w:val="22"/>
          <w:szCs w:val="22"/>
          <w:lang w:eastAsia="en-US"/>
        </w:rPr>
        <w:t>O</w:t>
      </w:r>
      <w:r w:rsidR="002617D2" w:rsidRPr="002617D2">
        <w:rPr>
          <w:rFonts w:eastAsiaTheme="majorEastAsia"/>
          <w:noProof w:val="0"/>
          <w:sz w:val="22"/>
          <w:szCs w:val="22"/>
          <w:lang w:eastAsia="en-US"/>
        </w:rPr>
        <w:t>rganizátoři Ceny Jindřicha Chalupeckého</w:t>
      </w:r>
      <w:r>
        <w:rPr>
          <w:rFonts w:eastAsiaTheme="majorEastAsia"/>
          <w:noProof w:val="0"/>
          <w:sz w:val="22"/>
          <w:szCs w:val="22"/>
          <w:lang w:eastAsia="en-US"/>
        </w:rPr>
        <w:t xml:space="preserve"> pokračují</w:t>
      </w:r>
      <w:r w:rsidR="002617D2" w:rsidRPr="002617D2">
        <w:rPr>
          <w:rFonts w:eastAsiaTheme="majorEastAsia"/>
          <w:noProof w:val="0"/>
          <w:sz w:val="22"/>
          <w:szCs w:val="22"/>
          <w:lang w:eastAsia="en-US"/>
        </w:rPr>
        <w:t xml:space="preserve"> v tradici představení zahraničního hosta, který připraví samostatný projekt paralelně s výstavou finalistek a finalistů. Jedná se již tradičně o výraznou současnou umělkyni či umělce, jejíž či jehož práce rezonuje s aktuálním děním na české umělecké scéně, přestože zde dosud nebyla zevrubněji představena. Po výstavách Laure </w:t>
      </w:r>
      <w:proofErr w:type="spellStart"/>
      <w:r w:rsidR="002617D2" w:rsidRPr="002617D2">
        <w:rPr>
          <w:rFonts w:eastAsiaTheme="majorEastAsia"/>
          <w:noProof w:val="0"/>
          <w:sz w:val="22"/>
          <w:szCs w:val="22"/>
          <w:lang w:eastAsia="en-US"/>
        </w:rPr>
        <w:t>Prouvost</w:t>
      </w:r>
      <w:proofErr w:type="spellEnd"/>
      <w:r w:rsidR="002617D2" w:rsidRPr="002617D2">
        <w:rPr>
          <w:rFonts w:eastAsiaTheme="majorEastAsia"/>
          <w:noProof w:val="0"/>
          <w:sz w:val="22"/>
          <w:szCs w:val="22"/>
          <w:lang w:eastAsia="en-US"/>
        </w:rPr>
        <w:t xml:space="preserve"> (2016), </w:t>
      </w:r>
      <w:proofErr w:type="spellStart"/>
      <w:r w:rsidR="002617D2" w:rsidRPr="002617D2">
        <w:rPr>
          <w:rFonts w:eastAsiaTheme="majorEastAsia"/>
          <w:noProof w:val="0"/>
          <w:sz w:val="22"/>
          <w:szCs w:val="22"/>
          <w:lang w:eastAsia="en-US"/>
        </w:rPr>
        <w:t>Clemense</w:t>
      </w:r>
      <w:proofErr w:type="spellEnd"/>
      <w:r w:rsidR="002617D2" w:rsidRPr="002617D2">
        <w:rPr>
          <w:rFonts w:eastAsiaTheme="majorEastAsia"/>
          <w:noProof w:val="0"/>
          <w:sz w:val="22"/>
          <w:szCs w:val="22"/>
          <w:lang w:eastAsia="en-US"/>
        </w:rPr>
        <w:t xml:space="preserve"> von </w:t>
      </w:r>
      <w:proofErr w:type="spellStart"/>
      <w:r w:rsidR="002617D2" w:rsidRPr="002617D2">
        <w:rPr>
          <w:rFonts w:eastAsiaTheme="majorEastAsia"/>
          <w:noProof w:val="0"/>
          <w:sz w:val="22"/>
          <w:szCs w:val="22"/>
          <w:lang w:eastAsia="en-US"/>
        </w:rPr>
        <w:t>Wedemeyera</w:t>
      </w:r>
      <w:proofErr w:type="spellEnd"/>
      <w:r w:rsidR="002617D2" w:rsidRPr="002617D2">
        <w:rPr>
          <w:rFonts w:eastAsiaTheme="majorEastAsia"/>
          <w:noProof w:val="0"/>
          <w:sz w:val="22"/>
          <w:szCs w:val="22"/>
          <w:lang w:eastAsia="en-US"/>
        </w:rPr>
        <w:t xml:space="preserve"> (2017) a Alexandry </w:t>
      </w:r>
      <w:proofErr w:type="spellStart"/>
      <w:r w:rsidR="002617D2" w:rsidRPr="002617D2">
        <w:rPr>
          <w:rFonts w:eastAsiaTheme="majorEastAsia"/>
          <w:noProof w:val="0"/>
          <w:sz w:val="22"/>
          <w:szCs w:val="22"/>
          <w:lang w:eastAsia="en-US"/>
        </w:rPr>
        <w:t>Pirici</w:t>
      </w:r>
      <w:proofErr w:type="spellEnd"/>
      <w:r w:rsidR="002617D2" w:rsidRPr="002617D2">
        <w:rPr>
          <w:rFonts w:eastAsiaTheme="majorEastAsia"/>
          <w:noProof w:val="0"/>
          <w:sz w:val="22"/>
          <w:szCs w:val="22"/>
          <w:lang w:eastAsia="en-US"/>
        </w:rPr>
        <w:t xml:space="preserve"> (2018) se letos v Brně představí samostatnou výstavou britská umělkyně nominovaná v letošním roce na </w:t>
      </w:r>
      <w:proofErr w:type="gramStart"/>
      <w:r w:rsidR="002617D2" w:rsidRPr="002617D2">
        <w:rPr>
          <w:rFonts w:eastAsiaTheme="majorEastAsia"/>
          <w:noProof w:val="0"/>
          <w:sz w:val="22"/>
          <w:szCs w:val="22"/>
          <w:lang w:eastAsia="en-US"/>
        </w:rPr>
        <w:t>prestižní Turner</w:t>
      </w:r>
      <w:proofErr w:type="gramEnd"/>
      <w:r w:rsidR="002617D2" w:rsidRPr="002617D2">
        <w:rPr>
          <w:rFonts w:eastAsiaTheme="majorEastAsia"/>
          <w:noProof w:val="0"/>
          <w:sz w:val="22"/>
          <w:szCs w:val="22"/>
          <w:lang w:eastAsia="en-US"/>
        </w:rPr>
        <w:t xml:space="preserve"> </w:t>
      </w:r>
      <w:proofErr w:type="spellStart"/>
      <w:r w:rsidR="002617D2" w:rsidRPr="002617D2">
        <w:rPr>
          <w:rFonts w:eastAsiaTheme="majorEastAsia"/>
          <w:noProof w:val="0"/>
          <w:sz w:val="22"/>
          <w:szCs w:val="22"/>
          <w:lang w:eastAsia="en-US"/>
        </w:rPr>
        <w:t>Prize</w:t>
      </w:r>
      <w:proofErr w:type="spellEnd"/>
      <w:r w:rsidR="002617D2" w:rsidRPr="002617D2">
        <w:rPr>
          <w:rFonts w:eastAsiaTheme="majorEastAsia"/>
          <w:noProof w:val="0"/>
          <w:sz w:val="22"/>
          <w:szCs w:val="22"/>
          <w:lang w:eastAsia="en-US"/>
        </w:rPr>
        <w:t xml:space="preserve">, </w:t>
      </w:r>
      <w:proofErr w:type="spellStart"/>
      <w:r w:rsidR="002617D2" w:rsidRPr="002617D2">
        <w:rPr>
          <w:rFonts w:eastAsiaTheme="majorEastAsia"/>
          <w:noProof w:val="0"/>
          <w:sz w:val="22"/>
          <w:szCs w:val="22"/>
          <w:lang w:eastAsia="en-US"/>
        </w:rPr>
        <w:t>Tai</w:t>
      </w:r>
      <w:proofErr w:type="spellEnd"/>
      <w:r w:rsidR="002617D2" w:rsidRPr="002617D2">
        <w:rPr>
          <w:rFonts w:eastAsiaTheme="majorEastAsia"/>
          <w:noProof w:val="0"/>
          <w:sz w:val="22"/>
          <w:szCs w:val="22"/>
          <w:lang w:eastAsia="en-US"/>
        </w:rPr>
        <w:t xml:space="preserve"> </w:t>
      </w:r>
      <w:proofErr w:type="spellStart"/>
      <w:r w:rsidR="002617D2" w:rsidRPr="002617D2">
        <w:rPr>
          <w:rFonts w:eastAsiaTheme="majorEastAsia"/>
          <w:noProof w:val="0"/>
          <w:sz w:val="22"/>
          <w:szCs w:val="22"/>
          <w:lang w:eastAsia="en-US"/>
        </w:rPr>
        <w:t>Shani</w:t>
      </w:r>
      <w:proofErr w:type="spellEnd"/>
      <w:r w:rsidR="002617D2" w:rsidRPr="002617D2">
        <w:rPr>
          <w:rFonts w:eastAsiaTheme="majorEastAsia"/>
          <w:noProof w:val="0"/>
          <w:sz w:val="22"/>
          <w:szCs w:val="22"/>
          <w:lang w:eastAsia="en-US"/>
        </w:rPr>
        <w:t>.</w:t>
      </w:r>
    </w:p>
    <w:p w14:paraId="3AD12A99" w14:textId="75BA563D" w:rsidR="002617D2" w:rsidRPr="002617D2" w:rsidRDefault="002617D2" w:rsidP="002617D2">
      <w:pPr>
        <w:rPr>
          <w:rFonts w:cstheme="minorHAnsi"/>
        </w:rPr>
      </w:pPr>
      <w:proofErr w:type="spellStart"/>
      <w:r w:rsidRPr="002617D2">
        <w:rPr>
          <w:rFonts w:cstheme="minorHAnsi"/>
        </w:rPr>
        <w:t>Shani</w:t>
      </w:r>
      <w:proofErr w:type="spellEnd"/>
      <w:r w:rsidRPr="002617D2">
        <w:rPr>
          <w:rFonts w:cstheme="minorHAnsi"/>
        </w:rPr>
        <w:t xml:space="preserve"> tvoří v širokém spektru médií, jejími hlavními vyjadřovacími prostředky jsou performance, text, film a objektové instalace. To vše často tvoří teatrální prostředí, které útočí na divákovy smysly </w:t>
      </w:r>
      <w:r w:rsidR="00181528">
        <w:rPr>
          <w:rFonts w:cstheme="minorHAnsi"/>
        </w:rPr>
        <w:br/>
      </w:r>
      <w:bookmarkStart w:id="1" w:name="_GoBack"/>
      <w:bookmarkEnd w:id="1"/>
      <w:r w:rsidRPr="002617D2">
        <w:rPr>
          <w:rFonts w:cstheme="minorHAnsi"/>
        </w:rPr>
        <w:t xml:space="preserve">a imaginaci. Zdroje, k nimž se umělkyně obrací, zahrnují antickou tradici a mytologii, klasická díla literatury a filmu, středověké příběhy, náboženské nauky i sci-fi a popkulturu. Jak ale </w:t>
      </w:r>
      <w:proofErr w:type="spellStart"/>
      <w:r w:rsidRPr="002617D2">
        <w:rPr>
          <w:rFonts w:cstheme="minorHAnsi"/>
        </w:rPr>
        <w:t>Shani</w:t>
      </w:r>
      <w:proofErr w:type="spellEnd"/>
      <w:r w:rsidRPr="002617D2">
        <w:rPr>
          <w:rFonts w:cstheme="minorHAnsi"/>
        </w:rPr>
        <w:t xml:space="preserve"> sama přiznává, nezanedbatelná část námětů i dílčích motivů jejích děl vychází z vlastních zážitků </w:t>
      </w:r>
      <w:r w:rsidR="00181528">
        <w:rPr>
          <w:rFonts w:cstheme="minorHAnsi"/>
        </w:rPr>
        <w:br/>
      </w:r>
      <w:r w:rsidRPr="002617D2">
        <w:rPr>
          <w:rFonts w:cstheme="minorHAnsi"/>
        </w:rPr>
        <w:t xml:space="preserve">a zkušeností. </w:t>
      </w:r>
      <w:proofErr w:type="spellStart"/>
      <w:r w:rsidRPr="002617D2">
        <w:rPr>
          <w:rFonts w:cstheme="minorHAnsi"/>
        </w:rPr>
        <w:t>Shani</w:t>
      </w:r>
      <w:proofErr w:type="spellEnd"/>
      <w:r w:rsidRPr="002617D2">
        <w:rPr>
          <w:rFonts w:cstheme="minorHAnsi"/>
        </w:rPr>
        <w:t xml:space="preserve"> se sice narodila ve Velké Británii, vyrůstala ale v alternativní levicově orientované komunitě v Izraeli. Skupina vyznávala revoluční ideály a sdílela nadšení pro stavy změněného vědomí pod vlivem drog, uvolněné sexuální vztahy a tvůrčí experiment. </w:t>
      </w:r>
    </w:p>
    <w:p w14:paraId="055C05D4" w14:textId="4C880F0E" w:rsidR="002617D2" w:rsidRPr="002617D2" w:rsidRDefault="002617D2" w:rsidP="002617D2">
      <w:pPr>
        <w:rPr>
          <w:rFonts w:cstheme="minorHAnsi"/>
        </w:rPr>
      </w:pPr>
      <w:r w:rsidRPr="002617D2">
        <w:rPr>
          <w:rFonts w:cstheme="minorHAnsi"/>
        </w:rPr>
        <w:t xml:space="preserve">Výstavní projekt </w:t>
      </w:r>
      <w:proofErr w:type="spellStart"/>
      <w:r w:rsidRPr="002617D2">
        <w:rPr>
          <w:rFonts w:cstheme="minorHAnsi"/>
          <w:i/>
        </w:rPr>
        <w:t>Tragodía</w:t>
      </w:r>
      <w:proofErr w:type="spellEnd"/>
      <w:r w:rsidRPr="002617D2">
        <w:rPr>
          <w:rFonts w:cstheme="minorHAnsi"/>
        </w:rPr>
        <w:t xml:space="preserve">, prezentovaný v prostoru stálé expozice Nového umění v Pražákově paláci, ztělesňuje </w:t>
      </w:r>
      <w:proofErr w:type="spellStart"/>
      <w:r w:rsidRPr="002617D2">
        <w:rPr>
          <w:rFonts w:cstheme="minorHAnsi"/>
        </w:rPr>
        <w:t>umělčin</w:t>
      </w:r>
      <w:proofErr w:type="spellEnd"/>
      <w:r w:rsidRPr="002617D2">
        <w:rPr>
          <w:rFonts w:cstheme="minorHAnsi"/>
        </w:rPr>
        <w:t xml:space="preserve"> zájem o tragické náměty a zápletky. Vedle ústředního existenciálního motivu smrti a ztráty rezonují v tomto díle otázky spojené s podobou (tradiční) rodiny, úlohou ženy (jako manželky a matky), vztahy mezi ženami, psychickou rovnováhou či normalitou, užíváním psychoaktivních drog nebo obecně svobodou jednotlivce. Samotná prostorová instalace má výrazně divadelní charakter nasvíceného „jeviště“ pokrytého množstvím fascinujících „rekvizit“, ale bez jakékoli známky pohybu či život</w:t>
      </w:r>
      <w:r w:rsidR="00A32C12">
        <w:rPr>
          <w:rFonts w:cstheme="minorHAnsi"/>
        </w:rPr>
        <w:t>a – očekávaní „herci“ jsou pryč.</w:t>
      </w:r>
      <w:r w:rsidRPr="002617D2">
        <w:rPr>
          <w:rFonts w:cstheme="minorHAnsi"/>
        </w:rPr>
        <w:t xml:space="preserve"> Prostřednictvím virtuální reality jsme pak konfrontováni s expresivními tvářemi hrdinek, které současně ztělesňují tabuizované kategorie stáří a škaredosti. Ženské (anti)hrdinky a jejich vztahy jsou koneckonců další konstantou tvorby </w:t>
      </w:r>
      <w:proofErr w:type="spellStart"/>
      <w:r w:rsidRPr="002617D2">
        <w:rPr>
          <w:rFonts w:cstheme="minorHAnsi"/>
        </w:rPr>
        <w:t>Tai</w:t>
      </w:r>
      <w:proofErr w:type="spellEnd"/>
      <w:r w:rsidRPr="002617D2">
        <w:rPr>
          <w:rFonts w:cstheme="minorHAnsi"/>
        </w:rPr>
        <w:t xml:space="preserve"> </w:t>
      </w:r>
      <w:proofErr w:type="spellStart"/>
      <w:r w:rsidRPr="002617D2">
        <w:rPr>
          <w:rFonts w:cstheme="minorHAnsi"/>
        </w:rPr>
        <w:t>Shani</w:t>
      </w:r>
      <w:proofErr w:type="spellEnd"/>
      <w:r w:rsidRPr="002617D2">
        <w:rPr>
          <w:rFonts w:cstheme="minorHAnsi"/>
        </w:rPr>
        <w:t xml:space="preserve">, která </w:t>
      </w:r>
      <w:r w:rsidRPr="002617D2">
        <w:rPr>
          <w:rFonts w:cstheme="minorHAnsi"/>
        </w:rPr>
        <w:lastRenderedPageBreak/>
        <w:t>jednoznačně označuje kořeny své práce jako feministické, je však zároveň skeptická k možnostem současného umění jakožto činitele radikálních společenských změn. Jde jí v první řadě o vyvolání intenzivního emocionálního zážitku, který v divákovi přetrvá.</w:t>
      </w:r>
    </w:p>
    <w:p w14:paraId="36584C1D" w14:textId="77777777" w:rsidR="002617D2" w:rsidRDefault="002617D2" w:rsidP="002617D2">
      <w:pPr>
        <w:rPr>
          <w:rFonts w:cstheme="minorHAnsi"/>
          <w:sz w:val="24"/>
          <w:szCs w:val="24"/>
        </w:rPr>
      </w:pPr>
    </w:p>
    <w:p w14:paraId="7DDDE19E" w14:textId="77777777" w:rsidR="001937EB" w:rsidRDefault="001937EB" w:rsidP="002B2DB7"/>
    <w:p w14:paraId="44256CD9" w14:textId="77777777" w:rsidR="001937EB" w:rsidRDefault="001937EB" w:rsidP="002B2DB7"/>
    <w:p w14:paraId="6ACDA3CF" w14:textId="77777777" w:rsidR="001937EB" w:rsidRDefault="001937EB" w:rsidP="002B2DB7"/>
    <w:sectPr w:rsidR="001937EB" w:rsidSect="00F2105B">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5DD88" w14:textId="77777777" w:rsidR="0043117B" w:rsidRDefault="0043117B" w:rsidP="00F1335E">
      <w:pPr>
        <w:spacing w:after="0" w:line="240" w:lineRule="auto"/>
      </w:pPr>
      <w:r>
        <w:separator/>
      </w:r>
    </w:p>
  </w:endnote>
  <w:endnote w:type="continuationSeparator" w:id="0">
    <w:p w14:paraId="56A120D5" w14:textId="77777777" w:rsidR="0043117B" w:rsidRDefault="0043117B" w:rsidP="00F1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FD5A1" w14:textId="77777777" w:rsidR="005216AA" w:rsidRDefault="005216AA" w:rsidP="005216AA">
    <w:pPr>
      <w:pStyle w:val="Normlnweb"/>
      <w:spacing w:before="0" w:beforeAutospacing="0" w:after="0" w:afterAutospacing="0"/>
      <w:rPr>
        <w:b/>
        <w:color w:val="000000"/>
        <w:sz w:val="22"/>
        <w:szCs w:val="22"/>
      </w:rPr>
    </w:pPr>
    <w:r>
      <w:rPr>
        <w:b/>
        <w:color w:val="000000"/>
        <w:sz w:val="22"/>
        <w:szCs w:val="22"/>
      </w:rPr>
      <w:t>Michaela Paučo</w:t>
    </w:r>
  </w:p>
  <w:p w14:paraId="0CD33C3C" w14:textId="77777777" w:rsidR="005216AA" w:rsidRPr="00987F28" w:rsidRDefault="005216AA" w:rsidP="005216AA">
    <w:pPr>
      <w:pStyle w:val="Normlnweb"/>
      <w:spacing w:before="0" w:beforeAutospacing="0" w:after="0" w:afterAutospacing="0"/>
      <w:rPr>
        <w:b/>
        <w:color w:val="000000"/>
        <w:sz w:val="22"/>
        <w:szCs w:val="22"/>
      </w:rPr>
    </w:pPr>
    <w:r>
      <w:rPr>
        <w:b/>
        <w:color w:val="000000"/>
        <w:sz w:val="22"/>
        <w:szCs w:val="22"/>
      </w:rPr>
      <w:t>Tisková mluvčí</w:t>
    </w:r>
    <w:r w:rsidRPr="004D190A">
      <w:rPr>
        <w:color w:val="000000"/>
        <w:sz w:val="22"/>
        <w:szCs w:val="22"/>
      </w:rPr>
      <w:br/>
      <w:t xml:space="preserve">E-mail </w:t>
    </w:r>
    <w:hyperlink r:id="rId1" w:history="1">
      <w:r w:rsidRPr="004D190A">
        <w:rPr>
          <w:rStyle w:val="Hypertextovodkaz"/>
          <w:sz w:val="22"/>
          <w:szCs w:val="22"/>
        </w:rPr>
        <w:t>tisk@moravska-galerie.cz</w:t>
      </w:r>
    </w:hyperlink>
    <w:r w:rsidRPr="004D190A">
      <w:rPr>
        <w:color w:val="000000"/>
        <w:sz w:val="22"/>
        <w:szCs w:val="22"/>
      </w:rPr>
      <w:t>, T.: +420 532 169 174, M.: +420 724 516</w:t>
    </w:r>
    <w:r>
      <w:rPr>
        <w:color w:val="000000"/>
        <w:sz w:val="22"/>
        <w:szCs w:val="22"/>
      </w:rPr>
      <w:t> </w:t>
    </w:r>
    <w:r w:rsidRPr="004D190A">
      <w:rPr>
        <w:color w:val="000000"/>
        <w:sz w:val="22"/>
        <w:szCs w:val="22"/>
      </w:rPr>
      <w:t>672</w:t>
    </w:r>
  </w:p>
  <w:p w14:paraId="1EBA8CDC" w14:textId="77777777" w:rsidR="005216AA" w:rsidRPr="00F17B2E" w:rsidRDefault="005216AA" w:rsidP="005216AA">
    <w:pPr>
      <w:pStyle w:val="Normlnweb"/>
      <w:spacing w:before="0" w:beforeAutospacing="0" w:after="0" w:afterAutospacing="0"/>
      <w:rPr>
        <w:b/>
        <w:color w:val="000000"/>
        <w:sz w:val="22"/>
        <w:szCs w:val="22"/>
      </w:rPr>
    </w:pPr>
    <w:r>
      <w:rPr>
        <w:color w:val="000000"/>
        <w:sz w:val="22"/>
        <w:szCs w:val="22"/>
      </w:rPr>
      <w:t>www.moravska-galerie.cz</w:t>
    </w:r>
  </w:p>
  <w:p w14:paraId="58E7E4B1" w14:textId="77777777" w:rsidR="00EF32F1" w:rsidRDefault="00EF32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E81EE" w14:textId="77777777" w:rsidR="0043117B" w:rsidRDefault="0043117B" w:rsidP="00F1335E">
      <w:pPr>
        <w:spacing w:after="0" w:line="240" w:lineRule="auto"/>
      </w:pPr>
      <w:r>
        <w:separator/>
      </w:r>
    </w:p>
  </w:footnote>
  <w:footnote w:type="continuationSeparator" w:id="0">
    <w:p w14:paraId="4C9E60AA" w14:textId="77777777" w:rsidR="0043117B" w:rsidRDefault="0043117B" w:rsidP="00F13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1D86" w14:textId="77777777" w:rsidR="00EF32F1" w:rsidRDefault="00EF32F1">
    <w:pPr>
      <w:pStyle w:val="Zhlav"/>
    </w:pPr>
    <w:r>
      <w:rPr>
        <w:noProof/>
        <w:lang w:eastAsia="cs-CZ"/>
      </w:rPr>
      <w:drawing>
        <wp:inline distT="0" distB="0" distL="0" distR="0" wp14:anchorId="338D14F9" wp14:editId="466A74E4">
          <wp:extent cx="3021676" cy="918556"/>
          <wp:effectExtent l="0" t="0" r="762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 TZ.jpg"/>
                  <pic:cNvPicPr/>
                </pic:nvPicPr>
                <pic:blipFill>
                  <a:blip r:embed="rId1">
                    <a:extLst>
                      <a:ext uri="{28A0092B-C50C-407E-A947-70E740481C1C}">
                        <a14:useLocalDpi xmlns:a14="http://schemas.microsoft.com/office/drawing/2010/main" val="0"/>
                      </a:ext>
                    </a:extLst>
                  </a:blip>
                  <a:stretch>
                    <a:fillRect/>
                  </a:stretch>
                </pic:blipFill>
                <pic:spPr>
                  <a:xfrm>
                    <a:off x="0" y="0"/>
                    <a:ext cx="3021676" cy="9185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CC0"/>
    <w:multiLevelType w:val="hybridMultilevel"/>
    <w:tmpl w:val="DE1ECB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E41431"/>
    <w:multiLevelType w:val="hybridMultilevel"/>
    <w:tmpl w:val="9508D092"/>
    <w:lvl w:ilvl="0" w:tplc="0405000F">
      <w:start w:val="1"/>
      <w:numFmt w:val="decimal"/>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2">
    <w:nsid w:val="3D7205A0"/>
    <w:multiLevelType w:val="hybridMultilevel"/>
    <w:tmpl w:val="8E52637E"/>
    <w:lvl w:ilvl="0" w:tplc="022A7BA2">
      <w:start w:val="21"/>
      <w:numFmt w:val="bullet"/>
      <w:lvlText w:val="-"/>
      <w:lvlJc w:val="left"/>
      <w:pPr>
        <w:ind w:left="720" w:hanging="360"/>
      </w:pPr>
      <w:rPr>
        <w:rFonts w:ascii="Times New Roman" w:eastAsiaTheme="maj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25159AC"/>
    <w:multiLevelType w:val="hybridMultilevel"/>
    <w:tmpl w:val="CE204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8E71522"/>
    <w:multiLevelType w:val="hybridMultilevel"/>
    <w:tmpl w:val="E7D21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E0072DC"/>
    <w:multiLevelType w:val="hybridMultilevel"/>
    <w:tmpl w:val="4B568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F6DA5"/>
    <w:multiLevelType w:val="hybridMultilevel"/>
    <w:tmpl w:val="5F98A9D2"/>
    <w:lvl w:ilvl="0" w:tplc="481A9ED4">
      <w:start w:val="1"/>
      <w:numFmt w:val="bullet"/>
      <w:lvlText w:val="•"/>
      <w:lvlJc w:val="left"/>
      <w:pPr>
        <w:tabs>
          <w:tab w:val="num" w:pos="720"/>
        </w:tabs>
        <w:ind w:left="720" w:hanging="360"/>
      </w:pPr>
      <w:rPr>
        <w:rFonts w:ascii="Helvetica Neue" w:hAnsi="Helvetica Neue" w:hint="default"/>
      </w:rPr>
    </w:lvl>
    <w:lvl w:ilvl="1" w:tplc="B8E0F494" w:tentative="1">
      <w:start w:val="1"/>
      <w:numFmt w:val="bullet"/>
      <w:lvlText w:val="•"/>
      <w:lvlJc w:val="left"/>
      <w:pPr>
        <w:tabs>
          <w:tab w:val="num" w:pos="1440"/>
        </w:tabs>
        <w:ind w:left="1440" w:hanging="360"/>
      </w:pPr>
      <w:rPr>
        <w:rFonts w:ascii="Helvetica Neue" w:hAnsi="Helvetica Neue" w:hint="default"/>
      </w:rPr>
    </w:lvl>
    <w:lvl w:ilvl="2" w:tplc="654EE3AE" w:tentative="1">
      <w:start w:val="1"/>
      <w:numFmt w:val="bullet"/>
      <w:lvlText w:val="•"/>
      <w:lvlJc w:val="left"/>
      <w:pPr>
        <w:tabs>
          <w:tab w:val="num" w:pos="2160"/>
        </w:tabs>
        <w:ind w:left="2160" w:hanging="360"/>
      </w:pPr>
      <w:rPr>
        <w:rFonts w:ascii="Helvetica Neue" w:hAnsi="Helvetica Neue" w:hint="default"/>
      </w:rPr>
    </w:lvl>
    <w:lvl w:ilvl="3" w:tplc="295052A8" w:tentative="1">
      <w:start w:val="1"/>
      <w:numFmt w:val="bullet"/>
      <w:lvlText w:val="•"/>
      <w:lvlJc w:val="left"/>
      <w:pPr>
        <w:tabs>
          <w:tab w:val="num" w:pos="2880"/>
        </w:tabs>
        <w:ind w:left="2880" w:hanging="360"/>
      </w:pPr>
      <w:rPr>
        <w:rFonts w:ascii="Helvetica Neue" w:hAnsi="Helvetica Neue" w:hint="default"/>
      </w:rPr>
    </w:lvl>
    <w:lvl w:ilvl="4" w:tplc="7D4C2B90" w:tentative="1">
      <w:start w:val="1"/>
      <w:numFmt w:val="bullet"/>
      <w:lvlText w:val="•"/>
      <w:lvlJc w:val="left"/>
      <w:pPr>
        <w:tabs>
          <w:tab w:val="num" w:pos="3600"/>
        </w:tabs>
        <w:ind w:left="3600" w:hanging="360"/>
      </w:pPr>
      <w:rPr>
        <w:rFonts w:ascii="Helvetica Neue" w:hAnsi="Helvetica Neue" w:hint="default"/>
      </w:rPr>
    </w:lvl>
    <w:lvl w:ilvl="5" w:tplc="C02AAF32" w:tentative="1">
      <w:start w:val="1"/>
      <w:numFmt w:val="bullet"/>
      <w:lvlText w:val="•"/>
      <w:lvlJc w:val="left"/>
      <w:pPr>
        <w:tabs>
          <w:tab w:val="num" w:pos="4320"/>
        </w:tabs>
        <w:ind w:left="4320" w:hanging="360"/>
      </w:pPr>
      <w:rPr>
        <w:rFonts w:ascii="Helvetica Neue" w:hAnsi="Helvetica Neue" w:hint="default"/>
      </w:rPr>
    </w:lvl>
    <w:lvl w:ilvl="6" w:tplc="AC247CDC" w:tentative="1">
      <w:start w:val="1"/>
      <w:numFmt w:val="bullet"/>
      <w:lvlText w:val="•"/>
      <w:lvlJc w:val="left"/>
      <w:pPr>
        <w:tabs>
          <w:tab w:val="num" w:pos="5040"/>
        </w:tabs>
        <w:ind w:left="5040" w:hanging="360"/>
      </w:pPr>
      <w:rPr>
        <w:rFonts w:ascii="Helvetica Neue" w:hAnsi="Helvetica Neue" w:hint="default"/>
      </w:rPr>
    </w:lvl>
    <w:lvl w:ilvl="7" w:tplc="6BCE4D3A" w:tentative="1">
      <w:start w:val="1"/>
      <w:numFmt w:val="bullet"/>
      <w:lvlText w:val="•"/>
      <w:lvlJc w:val="left"/>
      <w:pPr>
        <w:tabs>
          <w:tab w:val="num" w:pos="5760"/>
        </w:tabs>
        <w:ind w:left="5760" w:hanging="360"/>
      </w:pPr>
      <w:rPr>
        <w:rFonts w:ascii="Helvetica Neue" w:hAnsi="Helvetica Neue" w:hint="default"/>
      </w:rPr>
    </w:lvl>
    <w:lvl w:ilvl="8" w:tplc="14E26D6C" w:tentative="1">
      <w:start w:val="1"/>
      <w:numFmt w:val="bullet"/>
      <w:lvlText w:val="•"/>
      <w:lvlJc w:val="left"/>
      <w:pPr>
        <w:tabs>
          <w:tab w:val="num" w:pos="6480"/>
        </w:tabs>
        <w:ind w:left="6480" w:hanging="360"/>
      </w:pPr>
      <w:rPr>
        <w:rFonts w:ascii="Helvetica Neue" w:hAnsi="Helvetica Neue" w:hint="default"/>
      </w:rPr>
    </w:lvl>
  </w:abstractNum>
  <w:abstractNum w:abstractNumId="7">
    <w:nsid w:val="6B446DC9"/>
    <w:multiLevelType w:val="hybridMultilevel"/>
    <w:tmpl w:val="EBB2A8D4"/>
    <w:lvl w:ilvl="0" w:tplc="63A662AA">
      <w:start w:val="1"/>
      <w:numFmt w:val="bullet"/>
      <w:lvlText w:val="•"/>
      <w:lvlJc w:val="left"/>
      <w:pPr>
        <w:tabs>
          <w:tab w:val="num" w:pos="720"/>
        </w:tabs>
        <w:ind w:left="720" w:hanging="360"/>
      </w:pPr>
      <w:rPr>
        <w:rFonts w:ascii="Helvetica Neue" w:hAnsi="Helvetica Neue" w:hint="default"/>
      </w:rPr>
    </w:lvl>
    <w:lvl w:ilvl="1" w:tplc="86FCD3D2" w:tentative="1">
      <w:start w:val="1"/>
      <w:numFmt w:val="bullet"/>
      <w:lvlText w:val="•"/>
      <w:lvlJc w:val="left"/>
      <w:pPr>
        <w:tabs>
          <w:tab w:val="num" w:pos="1440"/>
        </w:tabs>
        <w:ind w:left="1440" w:hanging="360"/>
      </w:pPr>
      <w:rPr>
        <w:rFonts w:ascii="Helvetica Neue" w:hAnsi="Helvetica Neue" w:hint="default"/>
      </w:rPr>
    </w:lvl>
    <w:lvl w:ilvl="2" w:tplc="D666C7DE" w:tentative="1">
      <w:start w:val="1"/>
      <w:numFmt w:val="bullet"/>
      <w:lvlText w:val="•"/>
      <w:lvlJc w:val="left"/>
      <w:pPr>
        <w:tabs>
          <w:tab w:val="num" w:pos="2160"/>
        </w:tabs>
        <w:ind w:left="2160" w:hanging="360"/>
      </w:pPr>
      <w:rPr>
        <w:rFonts w:ascii="Helvetica Neue" w:hAnsi="Helvetica Neue" w:hint="default"/>
      </w:rPr>
    </w:lvl>
    <w:lvl w:ilvl="3" w:tplc="1C94A21A" w:tentative="1">
      <w:start w:val="1"/>
      <w:numFmt w:val="bullet"/>
      <w:lvlText w:val="•"/>
      <w:lvlJc w:val="left"/>
      <w:pPr>
        <w:tabs>
          <w:tab w:val="num" w:pos="2880"/>
        </w:tabs>
        <w:ind w:left="2880" w:hanging="360"/>
      </w:pPr>
      <w:rPr>
        <w:rFonts w:ascii="Helvetica Neue" w:hAnsi="Helvetica Neue" w:hint="default"/>
      </w:rPr>
    </w:lvl>
    <w:lvl w:ilvl="4" w:tplc="54BAB654" w:tentative="1">
      <w:start w:val="1"/>
      <w:numFmt w:val="bullet"/>
      <w:lvlText w:val="•"/>
      <w:lvlJc w:val="left"/>
      <w:pPr>
        <w:tabs>
          <w:tab w:val="num" w:pos="3600"/>
        </w:tabs>
        <w:ind w:left="3600" w:hanging="360"/>
      </w:pPr>
      <w:rPr>
        <w:rFonts w:ascii="Helvetica Neue" w:hAnsi="Helvetica Neue" w:hint="default"/>
      </w:rPr>
    </w:lvl>
    <w:lvl w:ilvl="5" w:tplc="6A84C5DA" w:tentative="1">
      <w:start w:val="1"/>
      <w:numFmt w:val="bullet"/>
      <w:lvlText w:val="•"/>
      <w:lvlJc w:val="left"/>
      <w:pPr>
        <w:tabs>
          <w:tab w:val="num" w:pos="4320"/>
        </w:tabs>
        <w:ind w:left="4320" w:hanging="360"/>
      </w:pPr>
      <w:rPr>
        <w:rFonts w:ascii="Helvetica Neue" w:hAnsi="Helvetica Neue" w:hint="default"/>
      </w:rPr>
    </w:lvl>
    <w:lvl w:ilvl="6" w:tplc="C0CC0912" w:tentative="1">
      <w:start w:val="1"/>
      <w:numFmt w:val="bullet"/>
      <w:lvlText w:val="•"/>
      <w:lvlJc w:val="left"/>
      <w:pPr>
        <w:tabs>
          <w:tab w:val="num" w:pos="5040"/>
        </w:tabs>
        <w:ind w:left="5040" w:hanging="360"/>
      </w:pPr>
      <w:rPr>
        <w:rFonts w:ascii="Helvetica Neue" w:hAnsi="Helvetica Neue" w:hint="default"/>
      </w:rPr>
    </w:lvl>
    <w:lvl w:ilvl="7" w:tplc="73B0B110" w:tentative="1">
      <w:start w:val="1"/>
      <w:numFmt w:val="bullet"/>
      <w:lvlText w:val="•"/>
      <w:lvlJc w:val="left"/>
      <w:pPr>
        <w:tabs>
          <w:tab w:val="num" w:pos="5760"/>
        </w:tabs>
        <w:ind w:left="5760" w:hanging="360"/>
      </w:pPr>
      <w:rPr>
        <w:rFonts w:ascii="Helvetica Neue" w:hAnsi="Helvetica Neue" w:hint="default"/>
      </w:rPr>
    </w:lvl>
    <w:lvl w:ilvl="8" w:tplc="44DE6F2A" w:tentative="1">
      <w:start w:val="1"/>
      <w:numFmt w:val="bullet"/>
      <w:lvlText w:val="•"/>
      <w:lvlJc w:val="left"/>
      <w:pPr>
        <w:tabs>
          <w:tab w:val="num" w:pos="6480"/>
        </w:tabs>
        <w:ind w:left="6480" w:hanging="360"/>
      </w:pPr>
      <w:rPr>
        <w:rFonts w:ascii="Helvetica Neue" w:hAnsi="Helvetica Neue" w:hint="default"/>
      </w:rPr>
    </w:lvl>
  </w:abstractNum>
  <w:abstractNum w:abstractNumId="8">
    <w:nsid w:val="74E12E34"/>
    <w:multiLevelType w:val="hybridMultilevel"/>
    <w:tmpl w:val="7F44F628"/>
    <w:lvl w:ilvl="0" w:tplc="F2FEB5F0">
      <w:start w:val="1"/>
      <w:numFmt w:val="bullet"/>
      <w:lvlText w:val="•"/>
      <w:lvlJc w:val="left"/>
      <w:pPr>
        <w:tabs>
          <w:tab w:val="num" w:pos="720"/>
        </w:tabs>
        <w:ind w:left="720" w:hanging="360"/>
      </w:pPr>
      <w:rPr>
        <w:rFonts w:ascii="Helvetica Neue" w:hAnsi="Helvetica Neue" w:hint="default"/>
      </w:rPr>
    </w:lvl>
    <w:lvl w:ilvl="1" w:tplc="5C2A4F34" w:tentative="1">
      <w:start w:val="1"/>
      <w:numFmt w:val="bullet"/>
      <w:lvlText w:val="•"/>
      <w:lvlJc w:val="left"/>
      <w:pPr>
        <w:tabs>
          <w:tab w:val="num" w:pos="1440"/>
        </w:tabs>
        <w:ind w:left="1440" w:hanging="360"/>
      </w:pPr>
      <w:rPr>
        <w:rFonts w:ascii="Helvetica Neue" w:hAnsi="Helvetica Neue" w:hint="default"/>
      </w:rPr>
    </w:lvl>
    <w:lvl w:ilvl="2" w:tplc="14EE6CD0" w:tentative="1">
      <w:start w:val="1"/>
      <w:numFmt w:val="bullet"/>
      <w:lvlText w:val="•"/>
      <w:lvlJc w:val="left"/>
      <w:pPr>
        <w:tabs>
          <w:tab w:val="num" w:pos="2160"/>
        </w:tabs>
        <w:ind w:left="2160" w:hanging="360"/>
      </w:pPr>
      <w:rPr>
        <w:rFonts w:ascii="Helvetica Neue" w:hAnsi="Helvetica Neue" w:hint="default"/>
      </w:rPr>
    </w:lvl>
    <w:lvl w:ilvl="3" w:tplc="DDEA1942" w:tentative="1">
      <w:start w:val="1"/>
      <w:numFmt w:val="bullet"/>
      <w:lvlText w:val="•"/>
      <w:lvlJc w:val="left"/>
      <w:pPr>
        <w:tabs>
          <w:tab w:val="num" w:pos="2880"/>
        </w:tabs>
        <w:ind w:left="2880" w:hanging="360"/>
      </w:pPr>
      <w:rPr>
        <w:rFonts w:ascii="Helvetica Neue" w:hAnsi="Helvetica Neue" w:hint="default"/>
      </w:rPr>
    </w:lvl>
    <w:lvl w:ilvl="4" w:tplc="642C6AA2" w:tentative="1">
      <w:start w:val="1"/>
      <w:numFmt w:val="bullet"/>
      <w:lvlText w:val="•"/>
      <w:lvlJc w:val="left"/>
      <w:pPr>
        <w:tabs>
          <w:tab w:val="num" w:pos="3600"/>
        </w:tabs>
        <w:ind w:left="3600" w:hanging="360"/>
      </w:pPr>
      <w:rPr>
        <w:rFonts w:ascii="Helvetica Neue" w:hAnsi="Helvetica Neue" w:hint="default"/>
      </w:rPr>
    </w:lvl>
    <w:lvl w:ilvl="5" w:tplc="2E422304" w:tentative="1">
      <w:start w:val="1"/>
      <w:numFmt w:val="bullet"/>
      <w:lvlText w:val="•"/>
      <w:lvlJc w:val="left"/>
      <w:pPr>
        <w:tabs>
          <w:tab w:val="num" w:pos="4320"/>
        </w:tabs>
        <w:ind w:left="4320" w:hanging="360"/>
      </w:pPr>
      <w:rPr>
        <w:rFonts w:ascii="Helvetica Neue" w:hAnsi="Helvetica Neue" w:hint="default"/>
      </w:rPr>
    </w:lvl>
    <w:lvl w:ilvl="6" w:tplc="DA965064" w:tentative="1">
      <w:start w:val="1"/>
      <w:numFmt w:val="bullet"/>
      <w:lvlText w:val="•"/>
      <w:lvlJc w:val="left"/>
      <w:pPr>
        <w:tabs>
          <w:tab w:val="num" w:pos="5040"/>
        </w:tabs>
        <w:ind w:left="5040" w:hanging="360"/>
      </w:pPr>
      <w:rPr>
        <w:rFonts w:ascii="Helvetica Neue" w:hAnsi="Helvetica Neue" w:hint="default"/>
      </w:rPr>
    </w:lvl>
    <w:lvl w:ilvl="7" w:tplc="5C4E7A24" w:tentative="1">
      <w:start w:val="1"/>
      <w:numFmt w:val="bullet"/>
      <w:lvlText w:val="•"/>
      <w:lvlJc w:val="left"/>
      <w:pPr>
        <w:tabs>
          <w:tab w:val="num" w:pos="5760"/>
        </w:tabs>
        <w:ind w:left="5760" w:hanging="360"/>
      </w:pPr>
      <w:rPr>
        <w:rFonts w:ascii="Helvetica Neue" w:hAnsi="Helvetica Neue" w:hint="default"/>
      </w:rPr>
    </w:lvl>
    <w:lvl w:ilvl="8" w:tplc="37D6803A" w:tentative="1">
      <w:start w:val="1"/>
      <w:numFmt w:val="bullet"/>
      <w:lvlText w:val="•"/>
      <w:lvlJc w:val="left"/>
      <w:pPr>
        <w:tabs>
          <w:tab w:val="num" w:pos="6480"/>
        </w:tabs>
        <w:ind w:left="6480" w:hanging="360"/>
      </w:pPr>
      <w:rPr>
        <w:rFonts w:ascii="Helvetica Neue" w:hAnsi="Helvetica Neue" w:hint="default"/>
      </w:rPr>
    </w:lvl>
  </w:abstractNum>
  <w:num w:numId="1">
    <w:abstractNumId w:val="3"/>
  </w:num>
  <w:num w:numId="2">
    <w:abstractNumId w:val="1"/>
  </w:num>
  <w:num w:numId="3">
    <w:abstractNumId w:val="4"/>
  </w:num>
  <w:num w:numId="4">
    <w:abstractNumId w:val="7"/>
  </w:num>
  <w:num w:numId="5">
    <w:abstractNumId w:val="5"/>
  </w:num>
  <w:num w:numId="6">
    <w:abstractNumId w:val="8"/>
  </w:num>
  <w:num w:numId="7">
    <w:abstractNumId w:val="6"/>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ndra">
    <w15:presenceInfo w15:providerId="None" w15:userId="Ond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35E"/>
    <w:rsid w:val="000126F8"/>
    <w:rsid w:val="00020B61"/>
    <w:rsid w:val="00020BE5"/>
    <w:rsid w:val="0002288B"/>
    <w:rsid w:val="000265BA"/>
    <w:rsid w:val="00032483"/>
    <w:rsid w:val="0005271D"/>
    <w:rsid w:val="0005442B"/>
    <w:rsid w:val="00060969"/>
    <w:rsid w:val="00064795"/>
    <w:rsid w:val="00071DDA"/>
    <w:rsid w:val="00073EA2"/>
    <w:rsid w:val="00076501"/>
    <w:rsid w:val="00083319"/>
    <w:rsid w:val="000848F9"/>
    <w:rsid w:val="000849D1"/>
    <w:rsid w:val="00085FFD"/>
    <w:rsid w:val="00091A91"/>
    <w:rsid w:val="000936D3"/>
    <w:rsid w:val="000945F1"/>
    <w:rsid w:val="000A1250"/>
    <w:rsid w:val="000A33D4"/>
    <w:rsid w:val="000A53B2"/>
    <w:rsid w:val="000A653E"/>
    <w:rsid w:val="000A6C89"/>
    <w:rsid w:val="000B36CF"/>
    <w:rsid w:val="000C2FA1"/>
    <w:rsid w:val="000C3D19"/>
    <w:rsid w:val="000C4111"/>
    <w:rsid w:val="000C7127"/>
    <w:rsid w:val="000C7439"/>
    <w:rsid w:val="000D2DEB"/>
    <w:rsid w:val="000D40BA"/>
    <w:rsid w:val="000D7DA1"/>
    <w:rsid w:val="00100850"/>
    <w:rsid w:val="001060F0"/>
    <w:rsid w:val="00111658"/>
    <w:rsid w:val="00113131"/>
    <w:rsid w:val="0012135B"/>
    <w:rsid w:val="001301F4"/>
    <w:rsid w:val="001305E6"/>
    <w:rsid w:val="00142A4B"/>
    <w:rsid w:val="001476EB"/>
    <w:rsid w:val="00153D2C"/>
    <w:rsid w:val="00155A49"/>
    <w:rsid w:val="00165C7A"/>
    <w:rsid w:val="001716C3"/>
    <w:rsid w:val="00172013"/>
    <w:rsid w:val="00176AD4"/>
    <w:rsid w:val="00181528"/>
    <w:rsid w:val="00185DC3"/>
    <w:rsid w:val="001861ED"/>
    <w:rsid w:val="001937EB"/>
    <w:rsid w:val="001977F4"/>
    <w:rsid w:val="00197F38"/>
    <w:rsid w:val="001A7138"/>
    <w:rsid w:val="001A73C7"/>
    <w:rsid w:val="001A7D15"/>
    <w:rsid w:val="001C3C86"/>
    <w:rsid w:val="001C6034"/>
    <w:rsid w:val="001C6FF3"/>
    <w:rsid w:val="001D09C3"/>
    <w:rsid w:val="001D0FDF"/>
    <w:rsid w:val="001D4810"/>
    <w:rsid w:val="001F6443"/>
    <w:rsid w:val="0020050C"/>
    <w:rsid w:val="00202F4D"/>
    <w:rsid w:val="00204961"/>
    <w:rsid w:val="0020564C"/>
    <w:rsid w:val="00213BB1"/>
    <w:rsid w:val="002163CB"/>
    <w:rsid w:val="00221883"/>
    <w:rsid w:val="00222A97"/>
    <w:rsid w:val="002232BD"/>
    <w:rsid w:val="00223C10"/>
    <w:rsid w:val="00225709"/>
    <w:rsid w:val="0023316F"/>
    <w:rsid w:val="002450A5"/>
    <w:rsid w:val="0024704E"/>
    <w:rsid w:val="00251806"/>
    <w:rsid w:val="00251F8A"/>
    <w:rsid w:val="00252E00"/>
    <w:rsid w:val="002617D2"/>
    <w:rsid w:val="002A460E"/>
    <w:rsid w:val="002B2DB7"/>
    <w:rsid w:val="002B6689"/>
    <w:rsid w:val="002C3400"/>
    <w:rsid w:val="002C4305"/>
    <w:rsid w:val="002D7F7D"/>
    <w:rsid w:val="002E4EFD"/>
    <w:rsid w:val="002F4CB0"/>
    <w:rsid w:val="00301AC7"/>
    <w:rsid w:val="00302011"/>
    <w:rsid w:val="00305628"/>
    <w:rsid w:val="00315B84"/>
    <w:rsid w:val="00320DBA"/>
    <w:rsid w:val="00341C68"/>
    <w:rsid w:val="0034277F"/>
    <w:rsid w:val="00342ADA"/>
    <w:rsid w:val="00347AD2"/>
    <w:rsid w:val="003510DE"/>
    <w:rsid w:val="00355CC7"/>
    <w:rsid w:val="0036143F"/>
    <w:rsid w:val="003705F2"/>
    <w:rsid w:val="003806AF"/>
    <w:rsid w:val="00391EDB"/>
    <w:rsid w:val="003A4C76"/>
    <w:rsid w:val="003B4A97"/>
    <w:rsid w:val="003C53F4"/>
    <w:rsid w:val="003D267C"/>
    <w:rsid w:val="003D7C46"/>
    <w:rsid w:val="003F0BE9"/>
    <w:rsid w:val="003F5970"/>
    <w:rsid w:val="00404A58"/>
    <w:rsid w:val="00406226"/>
    <w:rsid w:val="004121A3"/>
    <w:rsid w:val="00416DF0"/>
    <w:rsid w:val="004203DB"/>
    <w:rsid w:val="00422878"/>
    <w:rsid w:val="0042428A"/>
    <w:rsid w:val="0043117B"/>
    <w:rsid w:val="00470C68"/>
    <w:rsid w:val="00476051"/>
    <w:rsid w:val="00476FA9"/>
    <w:rsid w:val="004976FE"/>
    <w:rsid w:val="004B0B20"/>
    <w:rsid w:val="004C5B96"/>
    <w:rsid w:val="004D190A"/>
    <w:rsid w:val="004E176B"/>
    <w:rsid w:val="004E7634"/>
    <w:rsid w:val="004F2A6A"/>
    <w:rsid w:val="004F6C0D"/>
    <w:rsid w:val="00502343"/>
    <w:rsid w:val="00515168"/>
    <w:rsid w:val="00516697"/>
    <w:rsid w:val="005216AA"/>
    <w:rsid w:val="00522089"/>
    <w:rsid w:val="0052234B"/>
    <w:rsid w:val="005229BA"/>
    <w:rsid w:val="00522CC4"/>
    <w:rsid w:val="00522F77"/>
    <w:rsid w:val="005317F2"/>
    <w:rsid w:val="005351A3"/>
    <w:rsid w:val="00551CD2"/>
    <w:rsid w:val="00554591"/>
    <w:rsid w:val="00566408"/>
    <w:rsid w:val="00581D63"/>
    <w:rsid w:val="00587C52"/>
    <w:rsid w:val="00590E76"/>
    <w:rsid w:val="00594836"/>
    <w:rsid w:val="005A0C8E"/>
    <w:rsid w:val="005A20AD"/>
    <w:rsid w:val="005B2CCC"/>
    <w:rsid w:val="005B3F47"/>
    <w:rsid w:val="005B7CA3"/>
    <w:rsid w:val="005C18A0"/>
    <w:rsid w:val="005C2EE4"/>
    <w:rsid w:val="005D424A"/>
    <w:rsid w:val="005E0668"/>
    <w:rsid w:val="005F28FB"/>
    <w:rsid w:val="00602591"/>
    <w:rsid w:val="00603F31"/>
    <w:rsid w:val="00607BDB"/>
    <w:rsid w:val="006100FD"/>
    <w:rsid w:val="00616F90"/>
    <w:rsid w:val="00632333"/>
    <w:rsid w:val="006330E8"/>
    <w:rsid w:val="0063467D"/>
    <w:rsid w:val="006456D7"/>
    <w:rsid w:val="00647E8F"/>
    <w:rsid w:val="00653012"/>
    <w:rsid w:val="0065389B"/>
    <w:rsid w:val="00656E4D"/>
    <w:rsid w:val="00662D0E"/>
    <w:rsid w:val="00662EDB"/>
    <w:rsid w:val="00666D17"/>
    <w:rsid w:val="0067058A"/>
    <w:rsid w:val="00681388"/>
    <w:rsid w:val="006838F2"/>
    <w:rsid w:val="00692474"/>
    <w:rsid w:val="006A01BA"/>
    <w:rsid w:val="006A274F"/>
    <w:rsid w:val="006B2B3F"/>
    <w:rsid w:val="006B3D0E"/>
    <w:rsid w:val="006D3557"/>
    <w:rsid w:val="006D3B93"/>
    <w:rsid w:val="006D43B2"/>
    <w:rsid w:val="006E666C"/>
    <w:rsid w:val="006F1946"/>
    <w:rsid w:val="006F4BC7"/>
    <w:rsid w:val="007017B7"/>
    <w:rsid w:val="0071051A"/>
    <w:rsid w:val="00730D2D"/>
    <w:rsid w:val="00731C4F"/>
    <w:rsid w:val="00732C64"/>
    <w:rsid w:val="00733240"/>
    <w:rsid w:val="00737B2D"/>
    <w:rsid w:val="00737BA1"/>
    <w:rsid w:val="00741E6B"/>
    <w:rsid w:val="007512FE"/>
    <w:rsid w:val="00753455"/>
    <w:rsid w:val="00753716"/>
    <w:rsid w:val="00765D14"/>
    <w:rsid w:val="00766550"/>
    <w:rsid w:val="00767CC4"/>
    <w:rsid w:val="0077106B"/>
    <w:rsid w:val="00772AB2"/>
    <w:rsid w:val="00772D4F"/>
    <w:rsid w:val="00773021"/>
    <w:rsid w:val="007804D1"/>
    <w:rsid w:val="00787C35"/>
    <w:rsid w:val="00796E69"/>
    <w:rsid w:val="007A2568"/>
    <w:rsid w:val="007B594E"/>
    <w:rsid w:val="007B61B2"/>
    <w:rsid w:val="007B641B"/>
    <w:rsid w:val="007B782F"/>
    <w:rsid w:val="007C613C"/>
    <w:rsid w:val="007D4029"/>
    <w:rsid w:val="007E056F"/>
    <w:rsid w:val="007E17D2"/>
    <w:rsid w:val="007E259E"/>
    <w:rsid w:val="007F7CBB"/>
    <w:rsid w:val="008012CC"/>
    <w:rsid w:val="008028EF"/>
    <w:rsid w:val="008076AE"/>
    <w:rsid w:val="00812BAA"/>
    <w:rsid w:val="0081498A"/>
    <w:rsid w:val="00821302"/>
    <w:rsid w:val="00823F51"/>
    <w:rsid w:val="00827074"/>
    <w:rsid w:val="0082774B"/>
    <w:rsid w:val="00841D30"/>
    <w:rsid w:val="00842368"/>
    <w:rsid w:val="008423B5"/>
    <w:rsid w:val="00842D60"/>
    <w:rsid w:val="00846ACF"/>
    <w:rsid w:val="00851AAC"/>
    <w:rsid w:val="0086538B"/>
    <w:rsid w:val="00866D3E"/>
    <w:rsid w:val="00871593"/>
    <w:rsid w:val="00877B9C"/>
    <w:rsid w:val="00877F4F"/>
    <w:rsid w:val="00881F7B"/>
    <w:rsid w:val="008826B2"/>
    <w:rsid w:val="0088320F"/>
    <w:rsid w:val="008B6576"/>
    <w:rsid w:val="008C29DD"/>
    <w:rsid w:val="008C7058"/>
    <w:rsid w:val="008E1E1E"/>
    <w:rsid w:val="008F5349"/>
    <w:rsid w:val="0090500E"/>
    <w:rsid w:val="00911A64"/>
    <w:rsid w:val="009153E0"/>
    <w:rsid w:val="009276FB"/>
    <w:rsid w:val="009300EE"/>
    <w:rsid w:val="00944D95"/>
    <w:rsid w:val="00947726"/>
    <w:rsid w:val="00950636"/>
    <w:rsid w:val="00950780"/>
    <w:rsid w:val="00950FC7"/>
    <w:rsid w:val="00955482"/>
    <w:rsid w:val="009571E9"/>
    <w:rsid w:val="0096343C"/>
    <w:rsid w:val="00963582"/>
    <w:rsid w:val="00966DD7"/>
    <w:rsid w:val="009730F4"/>
    <w:rsid w:val="0097433A"/>
    <w:rsid w:val="00982ADB"/>
    <w:rsid w:val="00985513"/>
    <w:rsid w:val="009977B1"/>
    <w:rsid w:val="009A2FB1"/>
    <w:rsid w:val="009A3925"/>
    <w:rsid w:val="009A69D1"/>
    <w:rsid w:val="009B3B1B"/>
    <w:rsid w:val="009C093B"/>
    <w:rsid w:val="009C5E01"/>
    <w:rsid w:val="009E4F50"/>
    <w:rsid w:val="009E596D"/>
    <w:rsid w:val="009F4053"/>
    <w:rsid w:val="00A01DFB"/>
    <w:rsid w:val="00A07037"/>
    <w:rsid w:val="00A16C81"/>
    <w:rsid w:val="00A20CD7"/>
    <w:rsid w:val="00A2505A"/>
    <w:rsid w:val="00A27FC6"/>
    <w:rsid w:val="00A32C12"/>
    <w:rsid w:val="00A46789"/>
    <w:rsid w:val="00A467E0"/>
    <w:rsid w:val="00A502FE"/>
    <w:rsid w:val="00A5490F"/>
    <w:rsid w:val="00A634FC"/>
    <w:rsid w:val="00A654AA"/>
    <w:rsid w:val="00A71B43"/>
    <w:rsid w:val="00A71C94"/>
    <w:rsid w:val="00A86421"/>
    <w:rsid w:val="00A92069"/>
    <w:rsid w:val="00A931EE"/>
    <w:rsid w:val="00A962B6"/>
    <w:rsid w:val="00AA611F"/>
    <w:rsid w:val="00AB056D"/>
    <w:rsid w:val="00AF29BA"/>
    <w:rsid w:val="00AF53D2"/>
    <w:rsid w:val="00AF5956"/>
    <w:rsid w:val="00B0538D"/>
    <w:rsid w:val="00B06DA7"/>
    <w:rsid w:val="00B10F72"/>
    <w:rsid w:val="00B22166"/>
    <w:rsid w:val="00B41925"/>
    <w:rsid w:val="00B5781C"/>
    <w:rsid w:val="00B636C3"/>
    <w:rsid w:val="00B66193"/>
    <w:rsid w:val="00B71F1E"/>
    <w:rsid w:val="00B76E6F"/>
    <w:rsid w:val="00B77EC7"/>
    <w:rsid w:val="00B87BC4"/>
    <w:rsid w:val="00B91793"/>
    <w:rsid w:val="00B927A1"/>
    <w:rsid w:val="00B9451B"/>
    <w:rsid w:val="00BA5254"/>
    <w:rsid w:val="00BA7324"/>
    <w:rsid w:val="00BB43FC"/>
    <w:rsid w:val="00BB4D5C"/>
    <w:rsid w:val="00BB768C"/>
    <w:rsid w:val="00BD4A7E"/>
    <w:rsid w:val="00BD7F53"/>
    <w:rsid w:val="00BE3B42"/>
    <w:rsid w:val="00BE5EA2"/>
    <w:rsid w:val="00BF4A6E"/>
    <w:rsid w:val="00BF7181"/>
    <w:rsid w:val="00C02F64"/>
    <w:rsid w:val="00C12226"/>
    <w:rsid w:val="00C13BDF"/>
    <w:rsid w:val="00C20140"/>
    <w:rsid w:val="00C25A0D"/>
    <w:rsid w:val="00C2610F"/>
    <w:rsid w:val="00C30A85"/>
    <w:rsid w:val="00C3135F"/>
    <w:rsid w:val="00C37899"/>
    <w:rsid w:val="00C467EF"/>
    <w:rsid w:val="00C47975"/>
    <w:rsid w:val="00C570FA"/>
    <w:rsid w:val="00C70397"/>
    <w:rsid w:val="00CA1FA0"/>
    <w:rsid w:val="00CB3D0C"/>
    <w:rsid w:val="00CB49BA"/>
    <w:rsid w:val="00CD26C5"/>
    <w:rsid w:val="00CD4D24"/>
    <w:rsid w:val="00CE1918"/>
    <w:rsid w:val="00CE1E62"/>
    <w:rsid w:val="00CF5212"/>
    <w:rsid w:val="00D06DF4"/>
    <w:rsid w:val="00D06E45"/>
    <w:rsid w:val="00D12A83"/>
    <w:rsid w:val="00D150E5"/>
    <w:rsid w:val="00D22FA3"/>
    <w:rsid w:val="00D26CA6"/>
    <w:rsid w:val="00D30026"/>
    <w:rsid w:val="00D40702"/>
    <w:rsid w:val="00D618F5"/>
    <w:rsid w:val="00D62949"/>
    <w:rsid w:val="00D63FA6"/>
    <w:rsid w:val="00D7613A"/>
    <w:rsid w:val="00D86E4F"/>
    <w:rsid w:val="00D87A1A"/>
    <w:rsid w:val="00DA4E76"/>
    <w:rsid w:val="00DB5EC4"/>
    <w:rsid w:val="00DB694E"/>
    <w:rsid w:val="00DB7F50"/>
    <w:rsid w:val="00DC026F"/>
    <w:rsid w:val="00DC1D3B"/>
    <w:rsid w:val="00DD0401"/>
    <w:rsid w:val="00DD23ED"/>
    <w:rsid w:val="00DE04CC"/>
    <w:rsid w:val="00DF0BF1"/>
    <w:rsid w:val="00DF3521"/>
    <w:rsid w:val="00DF4217"/>
    <w:rsid w:val="00DF477D"/>
    <w:rsid w:val="00E0575B"/>
    <w:rsid w:val="00E10EE0"/>
    <w:rsid w:val="00E14AFF"/>
    <w:rsid w:val="00E2190B"/>
    <w:rsid w:val="00E230D3"/>
    <w:rsid w:val="00E27B3E"/>
    <w:rsid w:val="00E344EA"/>
    <w:rsid w:val="00E4105D"/>
    <w:rsid w:val="00E45B49"/>
    <w:rsid w:val="00E52A79"/>
    <w:rsid w:val="00E53B87"/>
    <w:rsid w:val="00E5779B"/>
    <w:rsid w:val="00E61EC1"/>
    <w:rsid w:val="00E72A41"/>
    <w:rsid w:val="00E72FED"/>
    <w:rsid w:val="00E82887"/>
    <w:rsid w:val="00E82CD1"/>
    <w:rsid w:val="00E96920"/>
    <w:rsid w:val="00EA20F7"/>
    <w:rsid w:val="00EA451B"/>
    <w:rsid w:val="00EA4606"/>
    <w:rsid w:val="00EA6C06"/>
    <w:rsid w:val="00EB0B59"/>
    <w:rsid w:val="00EC72EF"/>
    <w:rsid w:val="00EC7738"/>
    <w:rsid w:val="00ED015D"/>
    <w:rsid w:val="00EE13BF"/>
    <w:rsid w:val="00EE18DB"/>
    <w:rsid w:val="00EE308A"/>
    <w:rsid w:val="00EF32F1"/>
    <w:rsid w:val="00EF56C9"/>
    <w:rsid w:val="00F1335E"/>
    <w:rsid w:val="00F168A8"/>
    <w:rsid w:val="00F17B2E"/>
    <w:rsid w:val="00F2105B"/>
    <w:rsid w:val="00F22B9B"/>
    <w:rsid w:val="00F41271"/>
    <w:rsid w:val="00F75FB9"/>
    <w:rsid w:val="00F8013E"/>
    <w:rsid w:val="00F81A24"/>
    <w:rsid w:val="00F84395"/>
    <w:rsid w:val="00FA1D00"/>
    <w:rsid w:val="00FA6A33"/>
    <w:rsid w:val="00FA7548"/>
    <w:rsid w:val="00FB2B37"/>
    <w:rsid w:val="00FB4097"/>
    <w:rsid w:val="00FC0610"/>
    <w:rsid w:val="00FC2122"/>
    <w:rsid w:val="00FC3F0B"/>
    <w:rsid w:val="00FC4504"/>
    <w:rsid w:val="00FD4F57"/>
    <w:rsid w:val="00FE791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B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335E"/>
    <w:rPr>
      <w:rFonts w:ascii="Times New Roman" w:eastAsiaTheme="majorEastAsia" w:hAnsi="Times New Roman" w:cstheme="majorBidi"/>
    </w:rPr>
  </w:style>
  <w:style w:type="paragraph" w:styleId="Nadpis1">
    <w:name w:val="heading 1"/>
    <w:basedOn w:val="Normln"/>
    <w:next w:val="Normln"/>
    <w:link w:val="Nadpis1Char"/>
    <w:uiPriority w:val="9"/>
    <w:qFormat/>
    <w:rsid w:val="00773021"/>
    <w:pPr>
      <w:keepNext/>
      <w:keepLines/>
      <w:spacing w:before="480" w:after="0"/>
      <w:outlineLvl w:val="0"/>
    </w:pPr>
    <w:rPr>
      <w:rFonts w:asciiTheme="majorHAnsi" w:hAnsiTheme="majorHAns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qFormat/>
    <w:rsid w:val="00F1335E"/>
    <w:pPr>
      <w:spacing w:before="100" w:beforeAutospacing="1" w:after="100" w:afterAutospacing="1" w:line="240" w:lineRule="auto"/>
    </w:pPr>
    <w:rPr>
      <w:rFonts w:eastAsia="Times New Roman" w:cs="Times New Roman"/>
      <w:noProof/>
      <w:sz w:val="24"/>
      <w:szCs w:val="24"/>
      <w:lang w:eastAsia="cs-CZ"/>
    </w:rPr>
  </w:style>
  <w:style w:type="paragraph" w:styleId="Prosttext">
    <w:name w:val="Plain Text"/>
    <w:basedOn w:val="Normln"/>
    <w:link w:val="ProsttextChar"/>
    <w:uiPriority w:val="99"/>
    <w:semiHidden/>
    <w:unhideWhenUsed/>
    <w:rsid w:val="00F1335E"/>
    <w:pPr>
      <w:spacing w:after="0" w:line="240" w:lineRule="auto"/>
    </w:pPr>
    <w:rPr>
      <w:rFonts w:ascii="Calibri" w:eastAsiaTheme="minorHAnsi" w:hAnsi="Calibri" w:cstheme="minorBidi"/>
      <w:szCs w:val="21"/>
    </w:rPr>
  </w:style>
  <w:style w:type="character" w:customStyle="1" w:styleId="ProsttextChar">
    <w:name w:val="Prostý text Char"/>
    <w:basedOn w:val="Standardnpsmoodstavce"/>
    <w:link w:val="Prosttext"/>
    <w:uiPriority w:val="99"/>
    <w:semiHidden/>
    <w:rsid w:val="00F1335E"/>
    <w:rPr>
      <w:rFonts w:ascii="Calibri" w:hAnsi="Calibri"/>
      <w:szCs w:val="21"/>
    </w:rPr>
  </w:style>
  <w:style w:type="paragraph" w:styleId="Zhlav">
    <w:name w:val="header"/>
    <w:basedOn w:val="Normln"/>
    <w:link w:val="ZhlavChar"/>
    <w:uiPriority w:val="99"/>
    <w:unhideWhenUsed/>
    <w:rsid w:val="00F133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335E"/>
    <w:rPr>
      <w:rFonts w:ascii="Times New Roman" w:eastAsiaTheme="majorEastAsia" w:hAnsi="Times New Roman" w:cstheme="majorBidi"/>
    </w:rPr>
  </w:style>
  <w:style w:type="paragraph" w:styleId="Zpat">
    <w:name w:val="footer"/>
    <w:basedOn w:val="Normln"/>
    <w:link w:val="ZpatChar"/>
    <w:uiPriority w:val="99"/>
    <w:unhideWhenUsed/>
    <w:rsid w:val="00F1335E"/>
    <w:pPr>
      <w:tabs>
        <w:tab w:val="center" w:pos="4536"/>
        <w:tab w:val="right" w:pos="9072"/>
      </w:tabs>
      <w:spacing w:after="0" w:line="240" w:lineRule="auto"/>
    </w:pPr>
  </w:style>
  <w:style w:type="character" w:customStyle="1" w:styleId="ZpatChar">
    <w:name w:val="Zápatí Char"/>
    <w:basedOn w:val="Standardnpsmoodstavce"/>
    <w:link w:val="Zpat"/>
    <w:uiPriority w:val="99"/>
    <w:rsid w:val="00F1335E"/>
    <w:rPr>
      <w:rFonts w:ascii="Times New Roman" w:eastAsiaTheme="majorEastAsia" w:hAnsi="Times New Roman" w:cstheme="majorBidi"/>
    </w:rPr>
  </w:style>
  <w:style w:type="paragraph" w:styleId="Textbubliny">
    <w:name w:val="Balloon Text"/>
    <w:basedOn w:val="Normln"/>
    <w:link w:val="TextbublinyChar"/>
    <w:uiPriority w:val="99"/>
    <w:semiHidden/>
    <w:unhideWhenUsed/>
    <w:rsid w:val="00F133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335E"/>
    <w:rPr>
      <w:rFonts w:ascii="Tahoma" w:eastAsiaTheme="majorEastAsia" w:hAnsi="Tahoma" w:cs="Tahoma"/>
      <w:sz w:val="16"/>
      <w:szCs w:val="16"/>
    </w:rPr>
  </w:style>
  <w:style w:type="character" w:styleId="Hypertextovodkaz">
    <w:name w:val="Hyperlink"/>
    <w:basedOn w:val="Standardnpsmoodstavce"/>
    <w:uiPriority w:val="99"/>
    <w:unhideWhenUsed/>
    <w:rsid w:val="006456D7"/>
    <w:rPr>
      <w:color w:val="0000FF" w:themeColor="hyperlink"/>
      <w:u w:val="single"/>
    </w:rPr>
  </w:style>
  <w:style w:type="character" w:styleId="Odkaznakoment">
    <w:name w:val="annotation reference"/>
    <w:basedOn w:val="Standardnpsmoodstavce"/>
    <w:uiPriority w:val="99"/>
    <w:semiHidden/>
    <w:unhideWhenUsed/>
    <w:rsid w:val="00F2105B"/>
    <w:rPr>
      <w:sz w:val="16"/>
      <w:szCs w:val="16"/>
    </w:rPr>
  </w:style>
  <w:style w:type="paragraph" w:styleId="Textkomente">
    <w:name w:val="annotation text"/>
    <w:basedOn w:val="Normln"/>
    <w:link w:val="TextkomenteChar"/>
    <w:uiPriority w:val="99"/>
    <w:semiHidden/>
    <w:unhideWhenUsed/>
    <w:rsid w:val="00F2105B"/>
    <w:pPr>
      <w:spacing w:line="240" w:lineRule="auto"/>
    </w:pPr>
    <w:rPr>
      <w:sz w:val="20"/>
      <w:szCs w:val="20"/>
    </w:rPr>
  </w:style>
  <w:style w:type="character" w:customStyle="1" w:styleId="TextkomenteChar">
    <w:name w:val="Text komentáře Char"/>
    <w:basedOn w:val="Standardnpsmoodstavce"/>
    <w:link w:val="Textkomente"/>
    <w:uiPriority w:val="99"/>
    <w:semiHidden/>
    <w:rsid w:val="00F2105B"/>
    <w:rPr>
      <w:rFonts w:ascii="Times New Roman" w:eastAsiaTheme="majorEastAsia" w:hAnsi="Times New Roman" w:cstheme="majorBidi"/>
      <w:sz w:val="20"/>
      <w:szCs w:val="20"/>
    </w:rPr>
  </w:style>
  <w:style w:type="paragraph" w:styleId="Pedmtkomente">
    <w:name w:val="annotation subject"/>
    <w:basedOn w:val="Textkomente"/>
    <w:next w:val="Textkomente"/>
    <w:link w:val="PedmtkomenteChar"/>
    <w:uiPriority w:val="99"/>
    <w:semiHidden/>
    <w:unhideWhenUsed/>
    <w:rsid w:val="00F2105B"/>
    <w:rPr>
      <w:b/>
      <w:bCs/>
    </w:rPr>
  </w:style>
  <w:style w:type="character" w:customStyle="1" w:styleId="PedmtkomenteChar">
    <w:name w:val="Předmět komentáře Char"/>
    <w:basedOn w:val="TextkomenteChar"/>
    <w:link w:val="Pedmtkomente"/>
    <w:uiPriority w:val="99"/>
    <w:semiHidden/>
    <w:rsid w:val="00F2105B"/>
    <w:rPr>
      <w:rFonts w:ascii="Times New Roman" w:eastAsiaTheme="majorEastAsia" w:hAnsi="Times New Roman" w:cstheme="majorBidi"/>
      <w:b/>
      <w:bCs/>
      <w:sz w:val="20"/>
      <w:szCs w:val="20"/>
    </w:rPr>
  </w:style>
  <w:style w:type="paragraph" w:styleId="Revize">
    <w:name w:val="Revision"/>
    <w:hidden/>
    <w:uiPriority w:val="99"/>
    <w:semiHidden/>
    <w:rsid w:val="001D4810"/>
    <w:pPr>
      <w:spacing w:after="0" w:line="240" w:lineRule="auto"/>
    </w:pPr>
    <w:rPr>
      <w:rFonts w:ascii="Times New Roman" w:eastAsiaTheme="majorEastAsia" w:hAnsi="Times New Roman" w:cstheme="majorBidi"/>
    </w:rPr>
  </w:style>
  <w:style w:type="paragraph" w:customStyle="1" w:styleId="xmsonormal">
    <w:name w:val="x_msonormal"/>
    <w:basedOn w:val="Normln"/>
    <w:rsid w:val="00E45B49"/>
    <w:pPr>
      <w:spacing w:before="100" w:beforeAutospacing="1" w:after="100" w:afterAutospacing="1" w:line="240" w:lineRule="auto"/>
    </w:pPr>
    <w:rPr>
      <w:rFonts w:ascii="Times" w:eastAsiaTheme="minorEastAsia" w:hAnsi="Times" w:cstheme="minorBidi"/>
      <w:sz w:val="20"/>
      <w:szCs w:val="20"/>
    </w:rPr>
  </w:style>
  <w:style w:type="paragraph" w:styleId="Odstavecseseznamem">
    <w:name w:val="List Paragraph"/>
    <w:basedOn w:val="Normln"/>
    <w:uiPriority w:val="34"/>
    <w:qFormat/>
    <w:rsid w:val="00681388"/>
    <w:pPr>
      <w:ind w:left="720"/>
      <w:contextualSpacing/>
    </w:pPr>
  </w:style>
  <w:style w:type="character" w:styleId="Sledovanodkaz">
    <w:name w:val="FollowedHyperlink"/>
    <w:basedOn w:val="Standardnpsmoodstavce"/>
    <w:uiPriority w:val="99"/>
    <w:semiHidden/>
    <w:unhideWhenUsed/>
    <w:rsid w:val="008B6576"/>
    <w:rPr>
      <w:color w:val="800080" w:themeColor="followedHyperlink"/>
      <w:u w:val="single"/>
    </w:rPr>
  </w:style>
  <w:style w:type="character" w:customStyle="1" w:styleId="Nadpis1Char">
    <w:name w:val="Nadpis 1 Char"/>
    <w:basedOn w:val="Standardnpsmoodstavce"/>
    <w:link w:val="Nadpis1"/>
    <w:uiPriority w:val="9"/>
    <w:rsid w:val="00773021"/>
    <w:rPr>
      <w:rFonts w:asciiTheme="majorHAnsi" w:eastAsiaTheme="majorEastAsia" w:hAnsiTheme="majorHAnsi" w:cstheme="majorBidi"/>
      <w:b/>
      <w:bCs/>
      <w:color w:val="365F91" w:themeColor="accent1" w:themeShade="BF"/>
      <w:sz w:val="28"/>
      <w:szCs w:val="28"/>
    </w:rPr>
  </w:style>
  <w:style w:type="character" w:customStyle="1" w:styleId="dn">
    <w:name w:val="Žádný"/>
    <w:rsid w:val="007537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335E"/>
    <w:rPr>
      <w:rFonts w:ascii="Times New Roman" w:eastAsiaTheme="majorEastAsia" w:hAnsi="Times New Roman" w:cstheme="majorBidi"/>
    </w:rPr>
  </w:style>
  <w:style w:type="paragraph" w:styleId="Nadpis1">
    <w:name w:val="heading 1"/>
    <w:basedOn w:val="Normln"/>
    <w:next w:val="Normln"/>
    <w:link w:val="Nadpis1Char"/>
    <w:uiPriority w:val="9"/>
    <w:qFormat/>
    <w:rsid w:val="00773021"/>
    <w:pPr>
      <w:keepNext/>
      <w:keepLines/>
      <w:spacing w:before="480" w:after="0"/>
      <w:outlineLvl w:val="0"/>
    </w:pPr>
    <w:rPr>
      <w:rFonts w:asciiTheme="majorHAnsi" w:hAnsiTheme="majorHAns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qFormat/>
    <w:rsid w:val="00F1335E"/>
    <w:pPr>
      <w:spacing w:before="100" w:beforeAutospacing="1" w:after="100" w:afterAutospacing="1" w:line="240" w:lineRule="auto"/>
    </w:pPr>
    <w:rPr>
      <w:rFonts w:eastAsia="Times New Roman" w:cs="Times New Roman"/>
      <w:noProof/>
      <w:sz w:val="24"/>
      <w:szCs w:val="24"/>
      <w:lang w:eastAsia="cs-CZ"/>
    </w:rPr>
  </w:style>
  <w:style w:type="paragraph" w:styleId="Prosttext">
    <w:name w:val="Plain Text"/>
    <w:basedOn w:val="Normln"/>
    <w:link w:val="ProsttextChar"/>
    <w:uiPriority w:val="99"/>
    <w:semiHidden/>
    <w:unhideWhenUsed/>
    <w:rsid w:val="00F1335E"/>
    <w:pPr>
      <w:spacing w:after="0" w:line="240" w:lineRule="auto"/>
    </w:pPr>
    <w:rPr>
      <w:rFonts w:ascii="Calibri" w:eastAsiaTheme="minorHAnsi" w:hAnsi="Calibri" w:cstheme="minorBidi"/>
      <w:szCs w:val="21"/>
    </w:rPr>
  </w:style>
  <w:style w:type="character" w:customStyle="1" w:styleId="ProsttextChar">
    <w:name w:val="Prostý text Char"/>
    <w:basedOn w:val="Standardnpsmoodstavce"/>
    <w:link w:val="Prosttext"/>
    <w:uiPriority w:val="99"/>
    <w:semiHidden/>
    <w:rsid w:val="00F1335E"/>
    <w:rPr>
      <w:rFonts w:ascii="Calibri" w:hAnsi="Calibri"/>
      <w:szCs w:val="21"/>
    </w:rPr>
  </w:style>
  <w:style w:type="paragraph" w:styleId="Zhlav">
    <w:name w:val="header"/>
    <w:basedOn w:val="Normln"/>
    <w:link w:val="ZhlavChar"/>
    <w:uiPriority w:val="99"/>
    <w:unhideWhenUsed/>
    <w:rsid w:val="00F133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335E"/>
    <w:rPr>
      <w:rFonts w:ascii="Times New Roman" w:eastAsiaTheme="majorEastAsia" w:hAnsi="Times New Roman" w:cstheme="majorBidi"/>
    </w:rPr>
  </w:style>
  <w:style w:type="paragraph" w:styleId="Zpat">
    <w:name w:val="footer"/>
    <w:basedOn w:val="Normln"/>
    <w:link w:val="ZpatChar"/>
    <w:uiPriority w:val="99"/>
    <w:unhideWhenUsed/>
    <w:rsid w:val="00F1335E"/>
    <w:pPr>
      <w:tabs>
        <w:tab w:val="center" w:pos="4536"/>
        <w:tab w:val="right" w:pos="9072"/>
      </w:tabs>
      <w:spacing w:after="0" w:line="240" w:lineRule="auto"/>
    </w:pPr>
  </w:style>
  <w:style w:type="character" w:customStyle="1" w:styleId="ZpatChar">
    <w:name w:val="Zápatí Char"/>
    <w:basedOn w:val="Standardnpsmoodstavce"/>
    <w:link w:val="Zpat"/>
    <w:uiPriority w:val="99"/>
    <w:rsid w:val="00F1335E"/>
    <w:rPr>
      <w:rFonts w:ascii="Times New Roman" w:eastAsiaTheme="majorEastAsia" w:hAnsi="Times New Roman" w:cstheme="majorBidi"/>
    </w:rPr>
  </w:style>
  <w:style w:type="paragraph" w:styleId="Textbubliny">
    <w:name w:val="Balloon Text"/>
    <w:basedOn w:val="Normln"/>
    <w:link w:val="TextbublinyChar"/>
    <w:uiPriority w:val="99"/>
    <w:semiHidden/>
    <w:unhideWhenUsed/>
    <w:rsid w:val="00F133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335E"/>
    <w:rPr>
      <w:rFonts w:ascii="Tahoma" w:eastAsiaTheme="majorEastAsia" w:hAnsi="Tahoma" w:cs="Tahoma"/>
      <w:sz w:val="16"/>
      <w:szCs w:val="16"/>
    </w:rPr>
  </w:style>
  <w:style w:type="character" w:styleId="Hypertextovodkaz">
    <w:name w:val="Hyperlink"/>
    <w:basedOn w:val="Standardnpsmoodstavce"/>
    <w:uiPriority w:val="99"/>
    <w:unhideWhenUsed/>
    <w:rsid w:val="006456D7"/>
    <w:rPr>
      <w:color w:val="0000FF" w:themeColor="hyperlink"/>
      <w:u w:val="single"/>
    </w:rPr>
  </w:style>
  <w:style w:type="character" w:styleId="Odkaznakoment">
    <w:name w:val="annotation reference"/>
    <w:basedOn w:val="Standardnpsmoodstavce"/>
    <w:uiPriority w:val="99"/>
    <w:semiHidden/>
    <w:unhideWhenUsed/>
    <w:rsid w:val="00F2105B"/>
    <w:rPr>
      <w:sz w:val="16"/>
      <w:szCs w:val="16"/>
    </w:rPr>
  </w:style>
  <w:style w:type="paragraph" w:styleId="Textkomente">
    <w:name w:val="annotation text"/>
    <w:basedOn w:val="Normln"/>
    <w:link w:val="TextkomenteChar"/>
    <w:uiPriority w:val="99"/>
    <w:semiHidden/>
    <w:unhideWhenUsed/>
    <w:rsid w:val="00F2105B"/>
    <w:pPr>
      <w:spacing w:line="240" w:lineRule="auto"/>
    </w:pPr>
    <w:rPr>
      <w:sz w:val="20"/>
      <w:szCs w:val="20"/>
    </w:rPr>
  </w:style>
  <w:style w:type="character" w:customStyle="1" w:styleId="TextkomenteChar">
    <w:name w:val="Text komentáře Char"/>
    <w:basedOn w:val="Standardnpsmoodstavce"/>
    <w:link w:val="Textkomente"/>
    <w:uiPriority w:val="99"/>
    <w:semiHidden/>
    <w:rsid w:val="00F2105B"/>
    <w:rPr>
      <w:rFonts w:ascii="Times New Roman" w:eastAsiaTheme="majorEastAsia" w:hAnsi="Times New Roman" w:cstheme="majorBidi"/>
      <w:sz w:val="20"/>
      <w:szCs w:val="20"/>
    </w:rPr>
  </w:style>
  <w:style w:type="paragraph" w:styleId="Pedmtkomente">
    <w:name w:val="annotation subject"/>
    <w:basedOn w:val="Textkomente"/>
    <w:next w:val="Textkomente"/>
    <w:link w:val="PedmtkomenteChar"/>
    <w:uiPriority w:val="99"/>
    <w:semiHidden/>
    <w:unhideWhenUsed/>
    <w:rsid w:val="00F2105B"/>
    <w:rPr>
      <w:b/>
      <w:bCs/>
    </w:rPr>
  </w:style>
  <w:style w:type="character" w:customStyle="1" w:styleId="PedmtkomenteChar">
    <w:name w:val="Předmět komentáře Char"/>
    <w:basedOn w:val="TextkomenteChar"/>
    <w:link w:val="Pedmtkomente"/>
    <w:uiPriority w:val="99"/>
    <w:semiHidden/>
    <w:rsid w:val="00F2105B"/>
    <w:rPr>
      <w:rFonts w:ascii="Times New Roman" w:eastAsiaTheme="majorEastAsia" w:hAnsi="Times New Roman" w:cstheme="majorBidi"/>
      <w:b/>
      <w:bCs/>
      <w:sz w:val="20"/>
      <w:szCs w:val="20"/>
    </w:rPr>
  </w:style>
  <w:style w:type="paragraph" w:styleId="Revize">
    <w:name w:val="Revision"/>
    <w:hidden/>
    <w:uiPriority w:val="99"/>
    <w:semiHidden/>
    <w:rsid w:val="001D4810"/>
    <w:pPr>
      <w:spacing w:after="0" w:line="240" w:lineRule="auto"/>
    </w:pPr>
    <w:rPr>
      <w:rFonts w:ascii="Times New Roman" w:eastAsiaTheme="majorEastAsia" w:hAnsi="Times New Roman" w:cstheme="majorBidi"/>
    </w:rPr>
  </w:style>
  <w:style w:type="paragraph" w:customStyle="1" w:styleId="xmsonormal">
    <w:name w:val="x_msonormal"/>
    <w:basedOn w:val="Normln"/>
    <w:rsid w:val="00E45B49"/>
    <w:pPr>
      <w:spacing w:before="100" w:beforeAutospacing="1" w:after="100" w:afterAutospacing="1" w:line="240" w:lineRule="auto"/>
    </w:pPr>
    <w:rPr>
      <w:rFonts w:ascii="Times" w:eastAsiaTheme="minorEastAsia" w:hAnsi="Times" w:cstheme="minorBidi"/>
      <w:sz w:val="20"/>
      <w:szCs w:val="20"/>
    </w:rPr>
  </w:style>
  <w:style w:type="paragraph" w:styleId="Odstavecseseznamem">
    <w:name w:val="List Paragraph"/>
    <w:basedOn w:val="Normln"/>
    <w:uiPriority w:val="34"/>
    <w:qFormat/>
    <w:rsid w:val="00681388"/>
    <w:pPr>
      <w:ind w:left="720"/>
      <w:contextualSpacing/>
    </w:pPr>
  </w:style>
  <w:style w:type="character" w:styleId="Sledovanodkaz">
    <w:name w:val="FollowedHyperlink"/>
    <w:basedOn w:val="Standardnpsmoodstavce"/>
    <w:uiPriority w:val="99"/>
    <w:semiHidden/>
    <w:unhideWhenUsed/>
    <w:rsid w:val="008B6576"/>
    <w:rPr>
      <w:color w:val="800080" w:themeColor="followedHyperlink"/>
      <w:u w:val="single"/>
    </w:rPr>
  </w:style>
  <w:style w:type="character" w:customStyle="1" w:styleId="Nadpis1Char">
    <w:name w:val="Nadpis 1 Char"/>
    <w:basedOn w:val="Standardnpsmoodstavce"/>
    <w:link w:val="Nadpis1"/>
    <w:uiPriority w:val="9"/>
    <w:rsid w:val="00773021"/>
    <w:rPr>
      <w:rFonts w:asciiTheme="majorHAnsi" w:eastAsiaTheme="majorEastAsia" w:hAnsiTheme="majorHAnsi" w:cstheme="majorBidi"/>
      <w:b/>
      <w:bCs/>
      <w:color w:val="365F91" w:themeColor="accent1" w:themeShade="BF"/>
      <w:sz w:val="28"/>
      <w:szCs w:val="28"/>
    </w:rPr>
  </w:style>
  <w:style w:type="character" w:customStyle="1" w:styleId="dn">
    <w:name w:val="Žádný"/>
    <w:rsid w:val="00753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9475">
      <w:bodyDiv w:val="1"/>
      <w:marLeft w:val="0"/>
      <w:marRight w:val="0"/>
      <w:marTop w:val="0"/>
      <w:marBottom w:val="0"/>
      <w:divBdr>
        <w:top w:val="none" w:sz="0" w:space="0" w:color="auto"/>
        <w:left w:val="none" w:sz="0" w:space="0" w:color="auto"/>
        <w:bottom w:val="none" w:sz="0" w:space="0" w:color="auto"/>
        <w:right w:val="none" w:sz="0" w:space="0" w:color="auto"/>
      </w:divBdr>
    </w:div>
    <w:div w:id="118961358">
      <w:bodyDiv w:val="1"/>
      <w:marLeft w:val="0"/>
      <w:marRight w:val="0"/>
      <w:marTop w:val="0"/>
      <w:marBottom w:val="0"/>
      <w:divBdr>
        <w:top w:val="none" w:sz="0" w:space="0" w:color="auto"/>
        <w:left w:val="none" w:sz="0" w:space="0" w:color="auto"/>
        <w:bottom w:val="none" w:sz="0" w:space="0" w:color="auto"/>
        <w:right w:val="none" w:sz="0" w:space="0" w:color="auto"/>
      </w:divBdr>
    </w:div>
    <w:div w:id="126433353">
      <w:bodyDiv w:val="1"/>
      <w:marLeft w:val="0"/>
      <w:marRight w:val="0"/>
      <w:marTop w:val="0"/>
      <w:marBottom w:val="0"/>
      <w:divBdr>
        <w:top w:val="none" w:sz="0" w:space="0" w:color="auto"/>
        <w:left w:val="none" w:sz="0" w:space="0" w:color="auto"/>
        <w:bottom w:val="none" w:sz="0" w:space="0" w:color="auto"/>
        <w:right w:val="none" w:sz="0" w:space="0" w:color="auto"/>
      </w:divBdr>
      <w:divsChild>
        <w:div w:id="1349138236">
          <w:marLeft w:val="677"/>
          <w:marRight w:val="0"/>
          <w:marTop w:val="800"/>
          <w:marBottom w:val="0"/>
          <w:divBdr>
            <w:top w:val="none" w:sz="0" w:space="0" w:color="auto"/>
            <w:left w:val="none" w:sz="0" w:space="0" w:color="auto"/>
            <w:bottom w:val="none" w:sz="0" w:space="0" w:color="auto"/>
            <w:right w:val="none" w:sz="0" w:space="0" w:color="auto"/>
          </w:divBdr>
        </w:div>
      </w:divsChild>
    </w:div>
    <w:div w:id="209339672">
      <w:bodyDiv w:val="1"/>
      <w:marLeft w:val="0"/>
      <w:marRight w:val="0"/>
      <w:marTop w:val="0"/>
      <w:marBottom w:val="0"/>
      <w:divBdr>
        <w:top w:val="none" w:sz="0" w:space="0" w:color="auto"/>
        <w:left w:val="none" w:sz="0" w:space="0" w:color="auto"/>
        <w:bottom w:val="none" w:sz="0" w:space="0" w:color="auto"/>
        <w:right w:val="none" w:sz="0" w:space="0" w:color="auto"/>
      </w:divBdr>
    </w:div>
    <w:div w:id="477960026">
      <w:bodyDiv w:val="1"/>
      <w:marLeft w:val="0"/>
      <w:marRight w:val="0"/>
      <w:marTop w:val="0"/>
      <w:marBottom w:val="0"/>
      <w:divBdr>
        <w:top w:val="none" w:sz="0" w:space="0" w:color="auto"/>
        <w:left w:val="none" w:sz="0" w:space="0" w:color="auto"/>
        <w:bottom w:val="none" w:sz="0" w:space="0" w:color="auto"/>
        <w:right w:val="none" w:sz="0" w:space="0" w:color="auto"/>
      </w:divBdr>
      <w:divsChild>
        <w:div w:id="1310476167">
          <w:marLeft w:val="677"/>
          <w:marRight w:val="0"/>
          <w:marTop w:val="800"/>
          <w:marBottom w:val="0"/>
          <w:divBdr>
            <w:top w:val="none" w:sz="0" w:space="0" w:color="auto"/>
            <w:left w:val="none" w:sz="0" w:space="0" w:color="auto"/>
            <w:bottom w:val="none" w:sz="0" w:space="0" w:color="auto"/>
            <w:right w:val="none" w:sz="0" w:space="0" w:color="auto"/>
          </w:divBdr>
        </w:div>
      </w:divsChild>
    </w:div>
    <w:div w:id="623655945">
      <w:bodyDiv w:val="1"/>
      <w:marLeft w:val="0"/>
      <w:marRight w:val="0"/>
      <w:marTop w:val="0"/>
      <w:marBottom w:val="0"/>
      <w:divBdr>
        <w:top w:val="none" w:sz="0" w:space="0" w:color="auto"/>
        <w:left w:val="none" w:sz="0" w:space="0" w:color="auto"/>
        <w:bottom w:val="none" w:sz="0" w:space="0" w:color="auto"/>
        <w:right w:val="none" w:sz="0" w:space="0" w:color="auto"/>
      </w:divBdr>
      <w:divsChild>
        <w:div w:id="485706778">
          <w:marLeft w:val="677"/>
          <w:marRight w:val="0"/>
          <w:marTop w:val="800"/>
          <w:marBottom w:val="0"/>
          <w:divBdr>
            <w:top w:val="none" w:sz="0" w:space="0" w:color="auto"/>
            <w:left w:val="none" w:sz="0" w:space="0" w:color="auto"/>
            <w:bottom w:val="none" w:sz="0" w:space="0" w:color="auto"/>
            <w:right w:val="none" w:sz="0" w:space="0" w:color="auto"/>
          </w:divBdr>
        </w:div>
      </w:divsChild>
    </w:div>
    <w:div w:id="743381447">
      <w:bodyDiv w:val="1"/>
      <w:marLeft w:val="0"/>
      <w:marRight w:val="0"/>
      <w:marTop w:val="0"/>
      <w:marBottom w:val="0"/>
      <w:divBdr>
        <w:top w:val="none" w:sz="0" w:space="0" w:color="auto"/>
        <w:left w:val="none" w:sz="0" w:space="0" w:color="auto"/>
        <w:bottom w:val="none" w:sz="0" w:space="0" w:color="auto"/>
        <w:right w:val="none" w:sz="0" w:space="0" w:color="auto"/>
      </w:divBdr>
    </w:div>
    <w:div w:id="820583048">
      <w:bodyDiv w:val="1"/>
      <w:marLeft w:val="0"/>
      <w:marRight w:val="0"/>
      <w:marTop w:val="0"/>
      <w:marBottom w:val="0"/>
      <w:divBdr>
        <w:top w:val="none" w:sz="0" w:space="0" w:color="auto"/>
        <w:left w:val="none" w:sz="0" w:space="0" w:color="auto"/>
        <w:bottom w:val="none" w:sz="0" w:space="0" w:color="auto"/>
        <w:right w:val="none" w:sz="0" w:space="0" w:color="auto"/>
      </w:divBdr>
    </w:div>
    <w:div w:id="845168193">
      <w:bodyDiv w:val="1"/>
      <w:marLeft w:val="0"/>
      <w:marRight w:val="0"/>
      <w:marTop w:val="0"/>
      <w:marBottom w:val="0"/>
      <w:divBdr>
        <w:top w:val="none" w:sz="0" w:space="0" w:color="auto"/>
        <w:left w:val="none" w:sz="0" w:space="0" w:color="auto"/>
        <w:bottom w:val="none" w:sz="0" w:space="0" w:color="auto"/>
        <w:right w:val="none" w:sz="0" w:space="0" w:color="auto"/>
      </w:divBdr>
    </w:div>
    <w:div w:id="894706005">
      <w:bodyDiv w:val="1"/>
      <w:marLeft w:val="0"/>
      <w:marRight w:val="0"/>
      <w:marTop w:val="0"/>
      <w:marBottom w:val="0"/>
      <w:divBdr>
        <w:top w:val="none" w:sz="0" w:space="0" w:color="auto"/>
        <w:left w:val="none" w:sz="0" w:space="0" w:color="auto"/>
        <w:bottom w:val="none" w:sz="0" w:space="0" w:color="auto"/>
        <w:right w:val="none" w:sz="0" w:space="0" w:color="auto"/>
      </w:divBdr>
    </w:div>
    <w:div w:id="1038968032">
      <w:bodyDiv w:val="1"/>
      <w:marLeft w:val="0"/>
      <w:marRight w:val="0"/>
      <w:marTop w:val="0"/>
      <w:marBottom w:val="0"/>
      <w:divBdr>
        <w:top w:val="none" w:sz="0" w:space="0" w:color="auto"/>
        <w:left w:val="none" w:sz="0" w:space="0" w:color="auto"/>
        <w:bottom w:val="none" w:sz="0" w:space="0" w:color="auto"/>
        <w:right w:val="none" w:sz="0" w:space="0" w:color="auto"/>
      </w:divBdr>
    </w:div>
    <w:div w:id="1234395259">
      <w:bodyDiv w:val="1"/>
      <w:marLeft w:val="0"/>
      <w:marRight w:val="0"/>
      <w:marTop w:val="0"/>
      <w:marBottom w:val="0"/>
      <w:divBdr>
        <w:top w:val="none" w:sz="0" w:space="0" w:color="auto"/>
        <w:left w:val="none" w:sz="0" w:space="0" w:color="auto"/>
        <w:bottom w:val="none" w:sz="0" w:space="0" w:color="auto"/>
        <w:right w:val="none" w:sz="0" w:space="0" w:color="auto"/>
      </w:divBdr>
    </w:div>
    <w:div w:id="1277373147">
      <w:bodyDiv w:val="1"/>
      <w:marLeft w:val="0"/>
      <w:marRight w:val="0"/>
      <w:marTop w:val="0"/>
      <w:marBottom w:val="0"/>
      <w:divBdr>
        <w:top w:val="none" w:sz="0" w:space="0" w:color="auto"/>
        <w:left w:val="none" w:sz="0" w:space="0" w:color="auto"/>
        <w:bottom w:val="none" w:sz="0" w:space="0" w:color="auto"/>
        <w:right w:val="none" w:sz="0" w:space="0" w:color="auto"/>
      </w:divBdr>
    </w:div>
    <w:div w:id="1540316786">
      <w:bodyDiv w:val="1"/>
      <w:marLeft w:val="0"/>
      <w:marRight w:val="0"/>
      <w:marTop w:val="0"/>
      <w:marBottom w:val="0"/>
      <w:divBdr>
        <w:top w:val="none" w:sz="0" w:space="0" w:color="auto"/>
        <w:left w:val="none" w:sz="0" w:space="0" w:color="auto"/>
        <w:bottom w:val="none" w:sz="0" w:space="0" w:color="auto"/>
        <w:right w:val="none" w:sz="0" w:space="0" w:color="auto"/>
      </w:divBdr>
      <w:divsChild>
        <w:div w:id="203716872">
          <w:marLeft w:val="0"/>
          <w:marRight w:val="0"/>
          <w:marTop w:val="0"/>
          <w:marBottom w:val="0"/>
          <w:divBdr>
            <w:top w:val="none" w:sz="0" w:space="0" w:color="auto"/>
            <w:left w:val="none" w:sz="0" w:space="0" w:color="auto"/>
            <w:bottom w:val="none" w:sz="0" w:space="0" w:color="auto"/>
            <w:right w:val="none" w:sz="0" w:space="0" w:color="auto"/>
          </w:divBdr>
          <w:divsChild>
            <w:div w:id="2039163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4786004">
      <w:bodyDiv w:val="1"/>
      <w:marLeft w:val="0"/>
      <w:marRight w:val="0"/>
      <w:marTop w:val="0"/>
      <w:marBottom w:val="0"/>
      <w:divBdr>
        <w:top w:val="none" w:sz="0" w:space="0" w:color="auto"/>
        <w:left w:val="none" w:sz="0" w:space="0" w:color="auto"/>
        <w:bottom w:val="none" w:sz="0" w:space="0" w:color="auto"/>
        <w:right w:val="none" w:sz="0" w:space="0" w:color="auto"/>
      </w:divBdr>
    </w:div>
    <w:div w:id="1926842169">
      <w:bodyDiv w:val="1"/>
      <w:marLeft w:val="0"/>
      <w:marRight w:val="0"/>
      <w:marTop w:val="0"/>
      <w:marBottom w:val="0"/>
      <w:divBdr>
        <w:top w:val="none" w:sz="0" w:space="0" w:color="auto"/>
        <w:left w:val="none" w:sz="0" w:space="0" w:color="auto"/>
        <w:bottom w:val="none" w:sz="0" w:space="0" w:color="auto"/>
        <w:right w:val="none" w:sz="0" w:space="0" w:color="auto"/>
      </w:divBdr>
    </w:div>
    <w:div w:id="21462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isk@moravska-galeri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A1B7B-1C02-4439-ADFE-B4553E09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453</Words>
  <Characters>2675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Brno</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Paučo Michaela</dc:creator>
  <cp:lastModifiedBy>Paučo Michaela</cp:lastModifiedBy>
  <cp:revision>5</cp:revision>
  <cp:lastPrinted>2019-09-25T10:11:00Z</cp:lastPrinted>
  <dcterms:created xsi:type="dcterms:W3CDTF">2019-09-19T13:27:00Z</dcterms:created>
  <dcterms:modified xsi:type="dcterms:W3CDTF">2019-09-25T10:28:00Z</dcterms:modified>
</cp:coreProperties>
</file>