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76942" w14:textId="47FB4B42" w:rsidR="00540545" w:rsidRPr="00CE0605" w:rsidRDefault="00AC4649" w:rsidP="00AC4649">
      <w:pPr>
        <w:jc w:val="center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br/>
      </w:r>
      <w:r w:rsidR="004F2804">
        <w:rPr>
          <w:rFonts w:cs="Times New Roman"/>
          <w:b/>
          <w:sz w:val="40"/>
        </w:rPr>
        <w:t>I třináctá Brněnská muzejní noc</w:t>
      </w:r>
      <w:r w:rsidR="00946336">
        <w:rPr>
          <w:rFonts w:cs="Times New Roman"/>
          <w:b/>
          <w:sz w:val="40"/>
        </w:rPr>
        <w:t xml:space="preserve"> </w:t>
      </w:r>
      <w:r w:rsidR="004F2804">
        <w:rPr>
          <w:rFonts w:cs="Times New Roman"/>
          <w:b/>
          <w:sz w:val="40"/>
        </w:rPr>
        <w:t>byla úspěšná</w:t>
      </w:r>
    </w:p>
    <w:p w14:paraId="279DDACD" w14:textId="2B7A3644" w:rsidR="00540545" w:rsidRPr="00600610" w:rsidRDefault="00940E74" w:rsidP="00600610">
      <w:pPr>
        <w:jc w:val="center"/>
        <w:rPr>
          <w:rFonts w:cs="Times New Roman"/>
          <w:b/>
          <w:sz w:val="24"/>
        </w:rPr>
      </w:pPr>
      <w:r w:rsidRPr="00600610">
        <w:rPr>
          <w:rFonts w:cs="Times New Roman"/>
          <w:b/>
          <w:sz w:val="24"/>
        </w:rPr>
        <w:t>Tisková zpráva ze dne</w:t>
      </w:r>
      <w:r w:rsidR="004F2804">
        <w:rPr>
          <w:rFonts w:cs="Times New Roman"/>
          <w:b/>
          <w:sz w:val="24"/>
        </w:rPr>
        <w:t xml:space="preserve"> 22</w:t>
      </w:r>
      <w:r w:rsidR="00333F99" w:rsidRPr="00600610">
        <w:rPr>
          <w:rFonts w:cs="Times New Roman"/>
          <w:b/>
          <w:sz w:val="24"/>
        </w:rPr>
        <w:t xml:space="preserve">. </w:t>
      </w:r>
      <w:r w:rsidR="00946336">
        <w:rPr>
          <w:rFonts w:cs="Times New Roman"/>
          <w:b/>
          <w:sz w:val="24"/>
        </w:rPr>
        <w:t>5</w:t>
      </w:r>
      <w:r w:rsidR="00575166">
        <w:rPr>
          <w:rFonts w:cs="Times New Roman"/>
          <w:b/>
          <w:sz w:val="24"/>
        </w:rPr>
        <w:t>.</w:t>
      </w:r>
      <w:r w:rsidR="00333F99" w:rsidRPr="00600610">
        <w:rPr>
          <w:rFonts w:cs="Times New Roman"/>
          <w:b/>
          <w:sz w:val="24"/>
        </w:rPr>
        <w:t xml:space="preserve"> 2017</w:t>
      </w:r>
    </w:p>
    <w:p w14:paraId="6FF9965D" w14:textId="77777777" w:rsidR="00AC4649" w:rsidRPr="00600610" w:rsidRDefault="00AC4649" w:rsidP="00600610">
      <w:pPr>
        <w:spacing w:after="0"/>
        <w:jc w:val="center"/>
        <w:rPr>
          <w:rFonts w:cs="Times New Roman"/>
          <w:b/>
          <w:sz w:val="24"/>
        </w:rPr>
      </w:pPr>
      <w:r w:rsidRPr="00600610">
        <w:rPr>
          <w:rFonts w:cs="Times New Roman"/>
          <w:b/>
          <w:sz w:val="24"/>
        </w:rPr>
        <w:t>Brněnská muzejní noc 2017</w:t>
      </w:r>
    </w:p>
    <w:p w14:paraId="550A5B67" w14:textId="77777777" w:rsidR="00AC4649" w:rsidRPr="00600610" w:rsidRDefault="00AC4649" w:rsidP="00600610">
      <w:pPr>
        <w:spacing w:after="0"/>
        <w:jc w:val="center"/>
        <w:rPr>
          <w:rFonts w:cs="Times New Roman"/>
          <w:b/>
          <w:bCs/>
          <w:color w:val="000000"/>
          <w:sz w:val="24"/>
          <w:lang w:eastAsia="ar-SA"/>
        </w:rPr>
      </w:pPr>
      <w:r w:rsidRPr="00600610">
        <w:rPr>
          <w:rFonts w:cs="Times New Roman"/>
          <w:b/>
          <w:bCs/>
          <w:color w:val="000000"/>
          <w:sz w:val="24"/>
          <w:lang w:eastAsia="ar-SA"/>
        </w:rPr>
        <w:t>20. 5. 2017, 18–24 hodin</w:t>
      </w:r>
    </w:p>
    <w:p w14:paraId="096174BC" w14:textId="77777777" w:rsidR="00AC4649" w:rsidRPr="00600610" w:rsidRDefault="00AC4649" w:rsidP="00600610">
      <w:pPr>
        <w:spacing w:after="0"/>
        <w:jc w:val="center"/>
        <w:rPr>
          <w:rFonts w:cs="Times New Roman"/>
          <w:b/>
          <w:sz w:val="24"/>
        </w:rPr>
      </w:pPr>
    </w:p>
    <w:p w14:paraId="3FABB8F0" w14:textId="47D9C5E0" w:rsidR="004F2804" w:rsidRDefault="00BD6B56" w:rsidP="00600610">
      <w:pPr>
        <w:rPr>
          <w:rFonts w:cs="Times New Roman"/>
          <w:b/>
        </w:rPr>
      </w:pPr>
      <w:r>
        <w:rPr>
          <w:rFonts w:cs="Times New Roman"/>
          <w:b/>
        </w:rPr>
        <w:t>Dne</w:t>
      </w:r>
      <w:r w:rsidR="0042553C" w:rsidRPr="00F0191E">
        <w:rPr>
          <w:rFonts w:cs="Times New Roman"/>
          <w:b/>
        </w:rPr>
        <w:t xml:space="preserve"> 20. května </w:t>
      </w:r>
      <w:r w:rsidR="004F2804">
        <w:rPr>
          <w:rFonts w:cs="Times New Roman"/>
          <w:b/>
        </w:rPr>
        <w:t>proběhla</w:t>
      </w:r>
      <w:r w:rsidR="0042553C" w:rsidRPr="00F0191E">
        <w:rPr>
          <w:rFonts w:cs="Times New Roman"/>
          <w:b/>
        </w:rPr>
        <w:t xml:space="preserve"> j</w:t>
      </w:r>
      <w:r w:rsidR="00FF2546" w:rsidRPr="00F0191E">
        <w:rPr>
          <w:rFonts w:cs="Times New Roman"/>
          <w:b/>
        </w:rPr>
        <w:t>iž tři</w:t>
      </w:r>
      <w:r w:rsidR="0042553C" w:rsidRPr="00F0191E">
        <w:rPr>
          <w:rFonts w:cs="Times New Roman"/>
          <w:b/>
        </w:rPr>
        <w:t xml:space="preserve">náctá </w:t>
      </w:r>
      <w:r w:rsidR="00B037E7">
        <w:rPr>
          <w:rFonts w:cs="Times New Roman"/>
          <w:b/>
        </w:rPr>
        <w:t>Brněnská m</w:t>
      </w:r>
      <w:r w:rsidR="00B037E7" w:rsidRPr="00F0191E">
        <w:rPr>
          <w:rFonts w:cs="Times New Roman"/>
          <w:b/>
        </w:rPr>
        <w:t xml:space="preserve">uzejní </w:t>
      </w:r>
      <w:r w:rsidR="00940E74" w:rsidRPr="00F0191E">
        <w:rPr>
          <w:rFonts w:cs="Times New Roman"/>
          <w:b/>
        </w:rPr>
        <w:t xml:space="preserve">noc. </w:t>
      </w:r>
      <w:r w:rsidR="004F2804">
        <w:rPr>
          <w:rFonts w:cs="Times New Roman"/>
          <w:b/>
        </w:rPr>
        <w:t>Přestože byla sobota oproti předešlým dnům chladnější, proudily Brnem davy lidí. Celk</w:t>
      </w:r>
      <w:r w:rsidR="002701FC">
        <w:rPr>
          <w:rFonts w:cs="Times New Roman"/>
          <w:b/>
        </w:rPr>
        <w:t>em</w:t>
      </w:r>
      <w:r w:rsidR="004F2804">
        <w:rPr>
          <w:rFonts w:cs="Times New Roman"/>
          <w:b/>
        </w:rPr>
        <w:t xml:space="preserve"> </w:t>
      </w:r>
      <w:r w:rsidR="002701FC">
        <w:rPr>
          <w:rFonts w:cs="Times New Roman"/>
          <w:b/>
        </w:rPr>
        <w:t xml:space="preserve">se </w:t>
      </w:r>
      <w:r w:rsidR="004F2804">
        <w:rPr>
          <w:rFonts w:cs="Times New Roman"/>
          <w:b/>
        </w:rPr>
        <w:t>Brněnsk</w:t>
      </w:r>
      <w:r w:rsidR="002701FC">
        <w:rPr>
          <w:rFonts w:cs="Times New Roman"/>
          <w:b/>
        </w:rPr>
        <w:t>é</w:t>
      </w:r>
      <w:r w:rsidR="004F2804">
        <w:rPr>
          <w:rFonts w:cs="Times New Roman"/>
          <w:b/>
        </w:rPr>
        <w:t xml:space="preserve"> muzejní</w:t>
      </w:r>
      <w:r w:rsidR="006606D1">
        <w:rPr>
          <w:rFonts w:cs="Times New Roman"/>
          <w:b/>
        </w:rPr>
        <w:t xml:space="preserve"> noci</w:t>
      </w:r>
      <w:r w:rsidR="002701FC">
        <w:rPr>
          <w:rFonts w:cs="Times New Roman"/>
          <w:b/>
        </w:rPr>
        <w:t xml:space="preserve"> zúčastnilo</w:t>
      </w:r>
      <w:r w:rsidR="002068CE">
        <w:rPr>
          <w:rFonts w:cs="Times New Roman"/>
          <w:b/>
        </w:rPr>
        <w:t xml:space="preserve"> </w:t>
      </w:r>
      <w:r w:rsidR="00C97437">
        <w:rPr>
          <w:rFonts w:cs="Times New Roman"/>
          <w:b/>
        </w:rPr>
        <w:t>92 </w:t>
      </w:r>
      <w:r w:rsidR="0037771B">
        <w:rPr>
          <w:rFonts w:cs="Times New Roman"/>
          <w:b/>
        </w:rPr>
        <w:t>607</w:t>
      </w:r>
      <w:r w:rsidR="00C97437">
        <w:rPr>
          <w:rFonts w:cs="Times New Roman"/>
          <w:b/>
        </w:rPr>
        <w:t xml:space="preserve"> </w:t>
      </w:r>
      <w:r w:rsidR="004F2804">
        <w:rPr>
          <w:rFonts w:cs="Times New Roman"/>
          <w:b/>
        </w:rPr>
        <w:t xml:space="preserve">návštěvníků. </w:t>
      </w:r>
      <w:r w:rsidR="002701FC">
        <w:rPr>
          <w:rFonts w:cs="Times New Roman"/>
          <w:b/>
        </w:rPr>
        <w:t xml:space="preserve">Večerní </w:t>
      </w:r>
      <w:r w:rsidR="00AA236F">
        <w:rPr>
          <w:rFonts w:cs="Times New Roman"/>
          <w:b/>
        </w:rPr>
        <w:t xml:space="preserve">atmosféru města si užila také spousta dětí, pro něž připravují jednotlivé instituce stále pestřejší programovou nabídku. </w:t>
      </w:r>
    </w:p>
    <w:p w14:paraId="60698345" w14:textId="6376A2E3" w:rsidR="008A1EFE" w:rsidRDefault="00D23394" w:rsidP="00B464B2">
      <w:pPr>
        <w:rPr>
          <w:rFonts w:cs="Times New Roman"/>
        </w:rPr>
      </w:pPr>
      <w:r w:rsidRPr="00230D5D">
        <w:rPr>
          <w:rFonts w:cs="Times New Roman"/>
        </w:rPr>
        <w:t>Do Brněnské muzej</w:t>
      </w:r>
      <w:r w:rsidR="009B472B">
        <w:rPr>
          <w:rFonts w:cs="Times New Roman"/>
        </w:rPr>
        <w:t xml:space="preserve">ní noci </w:t>
      </w:r>
      <w:r w:rsidR="00AA236F">
        <w:rPr>
          <w:rFonts w:cs="Times New Roman"/>
        </w:rPr>
        <w:t>se letos zapojilo</w:t>
      </w:r>
      <w:r w:rsidR="00BD6199">
        <w:rPr>
          <w:rFonts w:cs="Times New Roman"/>
        </w:rPr>
        <w:t xml:space="preserve"> 30</w:t>
      </w:r>
      <w:r w:rsidRPr="00230D5D">
        <w:rPr>
          <w:rFonts w:cs="Times New Roman"/>
        </w:rPr>
        <w:t xml:space="preserve"> </w:t>
      </w:r>
      <w:r w:rsidR="00772AB0" w:rsidRPr="00230D5D">
        <w:rPr>
          <w:rFonts w:cs="Times New Roman"/>
        </w:rPr>
        <w:t>kulturních institucí</w:t>
      </w:r>
      <w:r w:rsidR="00AA236F">
        <w:rPr>
          <w:rFonts w:cs="Times New Roman"/>
        </w:rPr>
        <w:t>.</w:t>
      </w:r>
      <w:r w:rsidR="00CF6211">
        <w:rPr>
          <w:rFonts w:cs="Times New Roman"/>
        </w:rPr>
        <w:t xml:space="preserve"> </w:t>
      </w:r>
      <w:r w:rsidR="00AA236F">
        <w:rPr>
          <w:rFonts w:cs="Times New Roman"/>
        </w:rPr>
        <w:t xml:space="preserve">Nejnavštěvovanějšími byly </w:t>
      </w:r>
      <w:r w:rsidR="00C433B5">
        <w:rPr>
          <w:rFonts w:cs="Times New Roman"/>
        </w:rPr>
        <w:t>již tradičně</w:t>
      </w:r>
      <w:r w:rsidR="00AA236F">
        <w:rPr>
          <w:rFonts w:cs="Times New Roman"/>
        </w:rPr>
        <w:t xml:space="preserve"> muzea a galerie v centru města – Moravské zemské muzeum </w:t>
      </w:r>
      <w:r w:rsidR="00C433B5">
        <w:rPr>
          <w:rFonts w:cs="Times New Roman"/>
        </w:rPr>
        <w:t>přilákalo hned 29 640 lidí</w:t>
      </w:r>
      <w:r w:rsidR="00C46B4B">
        <w:rPr>
          <w:rFonts w:cs="Times New Roman"/>
        </w:rPr>
        <w:t>, především pak program na Biskupském dvoře a v </w:t>
      </w:r>
      <w:proofErr w:type="spellStart"/>
      <w:r w:rsidR="00C46B4B">
        <w:rPr>
          <w:rFonts w:cs="Times New Roman"/>
        </w:rPr>
        <w:t>Dietrichsteinském</w:t>
      </w:r>
      <w:proofErr w:type="spellEnd"/>
      <w:r w:rsidR="00C46B4B">
        <w:rPr>
          <w:rFonts w:cs="Times New Roman"/>
        </w:rPr>
        <w:t xml:space="preserve"> paláci. </w:t>
      </w:r>
      <w:r w:rsidR="007D64E4">
        <w:rPr>
          <w:rFonts w:cs="Times New Roman"/>
        </w:rPr>
        <w:t>Okolo deseti tisíc lidí</w:t>
      </w:r>
      <w:r w:rsidR="00C433B5">
        <w:rPr>
          <w:rFonts w:cs="Times New Roman"/>
        </w:rPr>
        <w:t xml:space="preserve"> vyšlapalo na hrad Špilberk, kde</w:t>
      </w:r>
      <w:r w:rsidR="008A1EFE">
        <w:rPr>
          <w:rFonts w:cs="Times New Roman"/>
        </w:rPr>
        <w:t xml:space="preserve"> se oslavovalo</w:t>
      </w:r>
      <w:r w:rsidR="00C433B5">
        <w:rPr>
          <w:rFonts w:cs="Times New Roman"/>
        </w:rPr>
        <w:t xml:space="preserve"> 300. výročí narození královny české a uherské Marie Terezie. Třetí nejnavštěvovanější institucí byla Moravská galerie – dlouhé fronty se tvořily před Uměleckoprůmyslovým muzeem, kde probíhá výstava KMENY 90, </w:t>
      </w:r>
      <w:r w:rsidR="008A1EFE">
        <w:rPr>
          <w:rFonts w:cs="Times New Roman"/>
        </w:rPr>
        <w:t xml:space="preserve">úspěšný byl </w:t>
      </w:r>
      <w:r w:rsidR="00BD6B56">
        <w:rPr>
          <w:rFonts w:cs="Times New Roman"/>
        </w:rPr>
        <w:t xml:space="preserve">i </w:t>
      </w:r>
      <w:r w:rsidR="008A1EFE">
        <w:rPr>
          <w:rFonts w:cs="Times New Roman"/>
        </w:rPr>
        <w:t xml:space="preserve">doprovodný program v Místodržitelském </w:t>
      </w:r>
      <w:r w:rsidR="007D64E4">
        <w:rPr>
          <w:rFonts w:cs="Times New Roman"/>
        </w:rPr>
        <w:br/>
      </w:r>
      <w:r w:rsidR="008A1EFE">
        <w:rPr>
          <w:rFonts w:cs="Times New Roman"/>
        </w:rPr>
        <w:t>a Pražákově paláci</w:t>
      </w:r>
      <w:r w:rsidR="002701FC">
        <w:rPr>
          <w:rFonts w:cs="Times New Roman"/>
        </w:rPr>
        <w:t>, kde náv</w:t>
      </w:r>
      <w:r w:rsidR="007D64E4">
        <w:rPr>
          <w:rFonts w:cs="Times New Roman"/>
        </w:rPr>
        <w:t>štěvníky zaujala řada workshopů</w:t>
      </w:r>
      <w:r w:rsidR="002701FC">
        <w:rPr>
          <w:rFonts w:cs="Times New Roman"/>
        </w:rPr>
        <w:t xml:space="preserve">, nevíce pak možnost vybarvit si tašky </w:t>
      </w:r>
      <w:r w:rsidR="007D64E4">
        <w:rPr>
          <w:rFonts w:cs="Times New Roman"/>
        </w:rPr>
        <w:br/>
      </w:r>
      <w:r w:rsidR="002701FC">
        <w:rPr>
          <w:rFonts w:cs="Times New Roman"/>
        </w:rPr>
        <w:t>s omalovánkami s motivy ze sbírek moderního umění.</w:t>
      </w:r>
      <w:r w:rsidR="008A1EFE">
        <w:rPr>
          <w:rFonts w:cs="Times New Roman"/>
        </w:rPr>
        <w:t xml:space="preserve"> </w:t>
      </w:r>
      <w:r w:rsidR="00B415B7">
        <w:rPr>
          <w:rFonts w:cs="Times New Roman"/>
        </w:rPr>
        <w:t xml:space="preserve">Hojně navštěvovaný byl také Červený kostel, který nejen na varhanní koncerty navnadil bezmála čtyři tisíce lidí. </w:t>
      </w:r>
    </w:p>
    <w:p w14:paraId="705D8650" w14:textId="01346943" w:rsidR="00C433B5" w:rsidRDefault="008A1EFE" w:rsidP="00B464B2">
      <w:pPr>
        <w:rPr>
          <w:rFonts w:cs="Times New Roman"/>
        </w:rPr>
      </w:pPr>
      <w:r>
        <w:rPr>
          <w:rFonts w:cs="Times New Roman"/>
        </w:rPr>
        <w:t>Velký počet návštěvníků zaznamenaly také instituce mimo centrum města, které mají mnohé co nabídnout především dětským návštěvníkům – do zábavního centra VIDA u brněnského výstaviště zavítalo</w:t>
      </w:r>
      <w:r w:rsidR="00B415B7">
        <w:rPr>
          <w:rFonts w:cs="Times New Roman"/>
        </w:rPr>
        <w:t xml:space="preserve"> necelých pět tisíc lidí, stejně tak i do Technického muzea v Králově Poli. Lidé se </w:t>
      </w:r>
      <w:r w:rsidR="00204C06">
        <w:rPr>
          <w:rFonts w:cs="Times New Roman"/>
        </w:rPr>
        <w:t xml:space="preserve">za kulturou vydali i za hranice města Brna, </w:t>
      </w:r>
      <w:r w:rsidR="00B415B7">
        <w:rPr>
          <w:rFonts w:cs="Times New Roman"/>
        </w:rPr>
        <w:t xml:space="preserve">například výstava o Josefu Kainarovi v Památníku písemnictví </w:t>
      </w:r>
      <w:r w:rsidR="00B10E89">
        <w:rPr>
          <w:rFonts w:cs="Times New Roman"/>
        </w:rPr>
        <w:t xml:space="preserve">na Moravě </w:t>
      </w:r>
      <w:bookmarkStart w:id="0" w:name="_GoBack"/>
      <w:bookmarkEnd w:id="0"/>
      <w:r w:rsidR="00B415B7">
        <w:rPr>
          <w:rFonts w:cs="Times New Roman"/>
        </w:rPr>
        <w:t xml:space="preserve">v Rajhradě </w:t>
      </w:r>
      <w:r w:rsidR="00C46B4B">
        <w:rPr>
          <w:rFonts w:cs="Times New Roman"/>
        </w:rPr>
        <w:t>zaujala 678</w:t>
      </w:r>
      <w:r w:rsidR="00204C06">
        <w:rPr>
          <w:rFonts w:cs="Times New Roman"/>
        </w:rPr>
        <w:t xml:space="preserve"> lidí,</w:t>
      </w:r>
      <w:r w:rsidR="00C46B4B">
        <w:rPr>
          <w:rFonts w:cs="Times New Roman"/>
        </w:rPr>
        <w:t xml:space="preserve"> </w:t>
      </w:r>
      <w:r w:rsidR="00B415B7">
        <w:rPr>
          <w:rFonts w:cs="Times New Roman"/>
        </w:rPr>
        <w:t xml:space="preserve">program Podhoráckého muzea v Předklášteří </w:t>
      </w:r>
      <w:r w:rsidR="00204C06">
        <w:rPr>
          <w:rFonts w:cs="Times New Roman"/>
        </w:rPr>
        <w:t xml:space="preserve">pak </w:t>
      </w:r>
      <w:r w:rsidR="00C46B4B">
        <w:rPr>
          <w:rFonts w:cs="Times New Roman"/>
        </w:rPr>
        <w:t>552</w:t>
      </w:r>
      <w:r w:rsidR="00B415B7">
        <w:rPr>
          <w:rFonts w:cs="Times New Roman"/>
        </w:rPr>
        <w:t xml:space="preserve"> lidí. </w:t>
      </w:r>
      <w:r w:rsidR="00204C06">
        <w:rPr>
          <w:rFonts w:cs="Times New Roman"/>
        </w:rPr>
        <w:t xml:space="preserve">V rámci Muzea Brněnska byl však nejnavštěvovanější Památník Mohyla Míru v Praci, na historický program zaměřený na vojenský výcvik se přijela podívat více než tisícovka lidí. </w:t>
      </w:r>
    </w:p>
    <w:p w14:paraId="6EAEB928" w14:textId="08E51CB2" w:rsidR="00AA236F" w:rsidRDefault="004068B5" w:rsidP="00B464B2">
      <w:pPr>
        <w:rPr>
          <w:rFonts w:cs="Times New Roman"/>
        </w:rPr>
      </w:pPr>
      <w:r>
        <w:rPr>
          <w:rFonts w:cs="Times New Roman"/>
        </w:rPr>
        <w:t xml:space="preserve">Do Brněnské muzejní noci se nově zapojil Krajský úřad Jihomoravského kraje a svou účast může považovat za velmi </w:t>
      </w:r>
      <w:r w:rsidR="002701FC">
        <w:rPr>
          <w:rFonts w:cs="Times New Roman"/>
        </w:rPr>
        <w:t>uspokojivou</w:t>
      </w:r>
      <w:r>
        <w:rPr>
          <w:rFonts w:cs="Times New Roman"/>
        </w:rPr>
        <w:t xml:space="preserve"> – výjimečnou příležitost podívat se na střechu úřadu využilo hned tisíc sedm set lidí. </w:t>
      </w:r>
      <w:r w:rsidR="00EC7053">
        <w:rPr>
          <w:rFonts w:cs="Times New Roman"/>
        </w:rPr>
        <w:t>Do historického prostoru Káznice</w:t>
      </w:r>
      <w:r w:rsidR="00F42F7B">
        <w:rPr>
          <w:rFonts w:cs="Times New Roman"/>
        </w:rPr>
        <w:t>, kde probíhaly prohlídky v</w:t>
      </w:r>
      <w:r w:rsidR="00EC7053">
        <w:rPr>
          <w:rFonts w:cs="Times New Roman"/>
        </w:rPr>
        <w:t xml:space="preserve"> českém i anglickém jazyce, se </w:t>
      </w:r>
      <w:r w:rsidR="004A2542">
        <w:rPr>
          <w:rFonts w:cs="Times New Roman"/>
        </w:rPr>
        <w:t xml:space="preserve">za jediný večer </w:t>
      </w:r>
      <w:r w:rsidR="00EC7053">
        <w:rPr>
          <w:rFonts w:cs="Times New Roman"/>
        </w:rPr>
        <w:t xml:space="preserve">podívalo přes 300 lidí. </w:t>
      </w:r>
    </w:p>
    <w:p w14:paraId="1BC3F14A" w14:textId="77777777" w:rsidR="00F42F7B" w:rsidRDefault="00F42F7B" w:rsidP="00B464B2">
      <w:pPr>
        <w:rPr>
          <w:rFonts w:cs="Times New Roman"/>
        </w:rPr>
      </w:pPr>
    </w:p>
    <w:p w14:paraId="0DE11E10" w14:textId="77777777" w:rsidR="00F42F7B" w:rsidRDefault="00F42F7B" w:rsidP="00B464B2">
      <w:pPr>
        <w:rPr>
          <w:rFonts w:cs="Times New Roman"/>
        </w:rPr>
      </w:pPr>
    </w:p>
    <w:p w14:paraId="4819C771" w14:textId="42770013" w:rsidR="00A43734" w:rsidRDefault="00EC7053" w:rsidP="00B464B2">
      <w:pPr>
        <w:rPr>
          <w:rFonts w:cs="Times New Roman"/>
          <w:color w:val="1D2129"/>
          <w:shd w:val="clear" w:color="auto" w:fill="FFFFFF"/>
        </w:rPr>
      </w:pPr>
      <w:r>
        <w:rPr>
          <w:rFonts w:cs="Times New Roman"/>
          <w:color w:val="1D2129"/>
          <w:shd w:val="clear" w:color="auto" w:fill="FFFFFF"/>
        </w:rPr>
        <w:lastRenderedPageBreak/>
        <w:t>NÁVŠTĚVNOST JEDNOTLIVÝCH INSTITUCÍ O BMN 2017</w:t>
      </w:r>
    </w:p>
    <w:tbl>
      <w:tblPr>
        <w:tblW w:w="5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60"/>
      </w:tblGrid>
      <w:tr w:rsidR="007D64E4" w:rsidRPr="007D64E4" w14:paraId="4CDC7C8D" w14:textId="77777777" w:rsidTr="007D64E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39A9" w14:textId="77777777" w:rsidR="007D64E4" w:rsidRPr="007D64E4" w:rsidRDefault="007D64E4" w:rsidP="007D64E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Moravská galerie v Brně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C4A2" w14:textId="24FA0D65" w:rsidR="007D64E4" w:rsidRPr="007D64E4" w:rsidRDefault="00C97437" w:rsidP="007D64E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7630</w:t>
            </w:r>
          </w:p>
        </w:tc>
      </w:tr>
      <w:tr w:rsidR="007D64E4" w:rsidRPr="007D64E4" w14:paraId="484DF443" w14:textId="77777777" w:rsidTr="007D64E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A94F" w14:textId="71A0779E" w:rsidR="007D64E4" w:rsidRPr="007D64E4" w:rsidRDefault="007D64E4" w:rsidP="007D64E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Technické muzeum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v Brně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1CCE" w14:textId="77777777" w:rsidR="007D64E4" w:rsidRPr="007D64E4" w:rsidRDefault="007D64E4" w:rsidP="007D64E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4908</w:t>
            </w:r>
          </w:p>
        </w:tc>
      </w:tr>
      <w:tr w:rsidR="007D64E4" w:rsidRPr="007D64E4" w14:paraId="49D8655C" w14:textId="77777777" w:rsidTr="007D64E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4AFF" w14:textId="77777777" w:rsidR="007D64E4" w:rsidRPr="007D64E4" w:rsidRDefault="007D64E4" w:rsidP="007D64E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Moravské zemské muzeum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DF25" w14:textId="77777777" w:rsidR="007D64E4" w:rsidRPr="007D64E4" w:rsidRDefault="007D64E4" w:rsidP="007D64E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29 640</w:t>
            </w:r>
          </w:p>
        </w:tc>
      </w:tr>
      <w:tr w:rsidR="007D64E4" w:rsidRPr="00EC7053" w14:paraId="70C7EB83" w14:textId="77777777" w:rsidTr="007D64E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0E2E" w14:textId="77777777" w:rsidR="007D64E4" w:rsidRPr="00EC7053" w:rsidRDefault="007D64E4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Muzeum romské kultury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DB24" w14:textId="77777777" w:rsidR="007D64E4" w:rsidRPr="00EC7053" w:rsidRDefault="007D64E4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2050</w:t>
            </w:r>
          </w:p>
        </w:tc>
      </w:tr>
      <w:tr w:rsidR="007D64E4" w:rsidRPr="00EC7053" w14:paraId="364DAA26" w14:textId="77777777" w:rsidTr="007D64E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35FC" w14:textId="77777777" w:rsidR="007D64E4" w:rsidRPr="00EC7053" w:rsidRDefault="007D64E4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Muzeum města Brna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0593" w14:textId="77777777" w:rsidR="007D64E4" w:rsidRPr="00EC7053" w:rsidRDefault="007D64E4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11117</w:t>
            </w:r>
          </w:p>
        </w:tc>
      </w:tr>
      <w:tr w:rsidR="007D64E4" w:rsidRPr="00EC7053" w14:paraId="3ACA9F07" w14:textId="77777777" w:rsidTr="007D64E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85FA" w14:textId="77777777" w:rsidR="007D64E4" w:rsidRPr="00EC7053" w:rsidRDefault="007D64E4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Dům umění města Brna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ACB7" w14:textId="77777777" w:rsidR="007D64E4" w:rsidRPr="00EC7053" w:rsidRDefault="007D64E4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5166</w:t>
            </w:r>
          </w:p>
        </w:tc>
      </w:tr>
      <w:tr w:rsidR="007D64E4" w:rsidRPr="00EC7053" w14:paraId="2620BE56" w14:textId="77777777" w:rsidTr="007D64E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4559" w14:textId="77777777" w:rsidR="007D64E4" w:rsidRPr="00EC7053" w:rsidRDefault="007D64E4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Muzeum Brněnska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5F38" w14:textId="77777777" w:rsidR="007D64E4" w:rsidRPr="00EC7053" w:rsidRDefault="007D64E4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D64E4">
              <w:rPr>
                <w:rFonts w:eastAsia="Times New Roman" w:cs="Times New Roman"/>
                <w:color w:val="000000"/>
                <w:lang w:eastAsia="cs-CZ"/>
              </w:rPr>
              <w:t>2480</w:t>
            </w:r>
          </w:p>
        </w:tc>
      </w:tr>
      <w:tr w:rsidR="00787992" w:rsidRPr="00EC7053" w14:paraId="6318DB2D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D14A" w14:textId="69ACCECF" w:rsidR="00787992" w:rsidRPr="00EC7053" w:rsidRDefault="00787992" w:rsidP="00787992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Mendlovo muzeum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EC08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1400</w:t>
            </w:r>
          </w:p>
        </w:tc>
      </w:tr>
      <w:tr w:rsidR="00787992" w:rsidRPr="00EC7053" w14:paraId="2F551103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24B1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Diecézní muzeum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422A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1200</w:t>
            </w:r>
          </w:p>
        </w:tc>
      </w:tr>
      <w:tr w:rsidR="00787992" w:rsidRPr="00EC7053" w14:paraId="2635ACE8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2B3A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 xml:space="preserve">Turistické informační centrum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35D3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3251</w:t>
            </w:r>
          </w:p>
        </w:tc>
      </w:tr>
      <w:tr w:rsidR="00787992" w:rsidRPr="00EC7053" w14:paraId="1CA398C8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F33B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Knihovna Jiřího Mahena v Brně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08E8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1832</w:t>
            </w:r>
          </w:p>
        </w:tc>
      </w:tr>
      <w:tr w:rsidR="00787992" w:rsidRPr="00EC7053" w14:paraId="1AA4C8FD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4115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 xml:space="preserve">VIDA! </w:t>
            </w:r>
            <w:proofErr w:type="gramStart"/>
            <w:r w:rsidRPr="00787992">
              <w:rPr>
                <w:rFonts w:eastAsia="Times New Roman" w:cs="Times New Roman"/>
                <w:color w:val="000000"/>
                <w:lang w:eastAsia="cs-CZ"/>
              </w:rPr>
              <w:t>science</w:t>
            </w:r>
            <w:proofErr w:type="gramEnd"/>
            <w:r w:rsidRPr="00787992">
              <w:rPr>
                <w:rFonts w:eastAsia="Times New Roman" w:cs="Times New Roman"/>
                <w:color w:val="000000"/>
                <w:lang w:eastAsia="cs-CZ"/>
              </w:rPr>
              <w:t xml:space="preserve"> centrum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80D3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4910</w:t>
            </w:r>
          </w:p>
        </w:tc>
      </w:tr>
      <w:tr w:rsidR="00787992" w:rsidRPr="00EC7053" w14:paraId="6FCDD49A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307E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Muzeum loutek Radosti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3FFF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309</w:t>
            </w:r>
          </w:p>
        </w:tc>
      </w:tr>
      <w:tr w:rsidR="00787992" w:rsidRPr="00EC7053" w14:paraId="60F34D87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485F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Muzeum vlakové pošty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1D3D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1200</w:t>
            </w:r>
          </w:p>
        </w:tc>
      </w:tr>
      <w:tr w:rsidR="00787992" w:rsidRPr="00EC7053" w14:paraId="30CF1F59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D720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 xml:space="preserve">Fait </w:t>
            </w:r>
            <w:proofErr w:type="spellStart"/>
            <w:r w:rsidRPr="00787992">
              <w:rPr>
                <w:rFonts w:eastAsia="Times New Roman" w:cs="Times New Roman"/>
                <w:color w:val="000000"/>
                <w:lang w:eastAsia="cs-CZ"/>
              </w:rPr>
              <w:t>Gallery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B24D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859</w:t>
            </w:r>
          </w:p>
        </w:tc>
      </w:tr>
      <w:tr w:rsidR="00787992" w:rsidRPr="00EC7053" w14:paraId="6C8AE45F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8F8D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787992">
              <w:rPr>
                <w:rFonts w:eastAsia="Times New Roman" w:cs="Times New Roman"/>
                <w:color w:val="000000"/>
                <w:lang w:eastAsia="cs-CZ"/>
              </w:rPr>
              <w:t>Industra</w:t>
            </w:r>
            <w:proofErr w:type="spellEnd"/>
            <w:r w:rsidRPr="00787992">
              <w:rPr>
                <w:rFonts w:eastAsia="Times New Roman" w:cs="Times New Roman"/>
                <w:color w:val="000000"/>
                <w:lang w:eastAsia="cs-CZ"/>
              </w:rPr>
              <w:t xml:space="preserve"> Art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E0CD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300</w:t>
            </w:r>
          </w:p>
        </w:tc>
      </w:tr>
      <w:tr w:rsidR="006606D1" w:rsidRPr="00EC7053" w14:paraId="21086C30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7B124" w14:textId="5B2B1FA3" w:rsidR="006606D1" w:rsidRPr="00787992" w:rsidRDefault="006606D1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Zetor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Gallery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39C1A" w14:textId="2069A4E1" w:rsidR="006606D1" w:rsidRPr="00787992" w:rsidRDefault="006606D1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2 550</w:t>
            </w:r>
          </w:p>
        </w:tc>
      </w:tr>
      <w:tr w:rsidR="00787992" w:rsidRPr="00EC7053" w14:paraId="79E548AB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FC83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Nová radnice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10B7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500</w:t>
            </w:r>
          </w:p>
        </w:tc>
      </w:tr>
      <w:tr w:rsidR="00787992" w:rsidRPr="00EC7053" w14:paraId="2CBAFD11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16E4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Krajský úřad Jihomoravského kraje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E61F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1710</w:t>
            </w:r>
          </w:p>
        </w:tc>
      </w:tr>
      <w:tr w:rsidR="00787992" w:rsidRPr="00EC7053" w14:paraId="491C3CA2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B8FF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Filharmonie Brno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D90B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2500</w:t>
            </w:r>
          </w:p>
        </w:tc>
      </w:tr>
      <w:tr w:rsidR="00787992" w:rsidRPr="00EC7053" w14:paraId="2AD152AB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4F01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Česká národní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A130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466</w:t>
            </w:r>
          </w:p>
        </w:tc>
      </w:tr>
      <w:tr w:rsidR="00787992" w:rsidRPr="00EC7053" w14:paraId="02427DFF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8615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Letohrádek Mitrovských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C4D9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417</w:t>
            </w:r>
          </w:p>
        </w:tc>
      </w:tr>
      <w:tr w:rsidR="00787992" w:rsidRPr="00EC7053" w14:paraId="43F95289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6AAE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Klub přátel kolejových vozidel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8467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320</w:t>
            </w:r>
          </w:p>
        </w:tc>
      </w:tr>
      <w:tr w:rsidR="00787992" w:rsidRPr="00EC7053" w14:paraId="685D44EB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67FB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Červený kostel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E984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3985</w:t>
            </w:r>
          </w:p>
        </w:tc>
      </w:tr>
      <w:tr w:rsidR="00787992" w:rsidRPr="00EC7053" w14:paraId="7EB398AA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C61D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787992">
              <w:rPr>
                <w:rFonts w:eastAsia="Times New Roman" w:cs="Times New Roman"/>
                <w:color w:val="000000"/>
                <w:lang w:eastAsia="cs-CZ"/>
              </w:rPr>
              <w:t>Family</w:t>
            </w:r>
            <w:proofErr w:type="spellEnd"/>
            <w:r w:rsidRPr="00787992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87992">
              <w:rPr>
                <w:rFonts w:eastAsia="Times New Roman" w:cs="Times New Roman"/>
                <w:color w:val="000000"/>
                <w:lang w:eastAsia="cs-CZ"/>
              </w:rPr>
              <w:t>Fest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2B52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1200</w:t>
            </w:r>
          </w:p>
        </w:tc>
      </w:tr>
      <w:tr w:rsidR="00787992" w:rsidRPr="00EC7053" w14:paraId="63BE4B2E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6954" w14:textId="77777777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787992">
              <w:rPr>
                <w:rFonts w:eastAsia="Times New Roman" w:cs="Times New Roman"/>
                <w:color w:val="000000"/>
                <w:lang w:eastAsia="cs-CZ"/>
              </w:rPr>
              <w:t>Artissimo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AE03" w14:textId="77777777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787992">
              <w:rPr>
                <w:rFonts w:eastAsia="Times New Roman" w:cs="Times New Roman"/>
                <w:color w:val="000000"/>
                <w:lang w:eastAsia="cs-CZ"/>
              </w:rPr>
              <w:t>250</w:t>
            </w:r>
          </w:p>
        </w:tc>
      </w:tr>
      <w:tr w:rsidR="00787992" w:rsidRPr="00EC7053" w14:paraId="1F031BB1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165B" w14:textId="417A184E" w:rsidR="00787992" w:rsidRPr="00EC7053" w:rsidRDefault="00787992" w:rsidP="0092210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Galerie Pitevna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6818" w14:textId="04033C2F" w:rsidR="00787992" w:rsidRPr="00EC7053" w:rsidRDefault="00787992" w:rsidP="009221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color w:val="000000"/>
              </w:rPr>
              <w:t>171</w:t>
            </w:r>
          </w:p>
        </w:tc>
      </w:tr>
      <w:tr w:rsidR="00787992" w:rsidRPr="00787992" w14:paraId="09C6817A" w14:textId="77777777" w:rsidTr="0078799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769D" w14:textId="77777777" w:rsidR="00787992" w:rsidRPr="00787992" w:rsidRDefault="00787992" w:rsidP="00787992">
            <w:pPr>
              <w:spacing w:after="0" w:line="240" w:lineRule="auto"/>
              <w:rPr>
                <w:color w:val="000000"/>
              </w:rPr>
            </w:pPr>
            <w:r w:rsidRPr="00787992">
              <w:rPr>
                <w:color w:val="000000"/>
              </w:rPr>
              <w:t xml:space="preserve">Strom Art </w:t>
            </w:r>
            <w:proofErr w:type="spellStart"/>
            <w:r w:rsidRPr="00787992">
              <w:rPr>
                <w:color w:val="000000"/>
              </w:rPr>
              <w:t>Gallery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55CD" w14:textId="77777777" w:rsidR="00787992" w:rsidRPr="00787992" w:rsidRDefault="00787992" w:rsidP="00787992">
            <w:pPr>
              <w:spacing w:after="0" w:line="240" w:lineRule="auto"/>
              <w:jc w:val="right"/>
              <w:rPr>
                <w:color w:val="000000"/>
              </w:rPr>
            </w:pPr>
            <w:r w:rsidRPr="00787992">
              <w:rPr>
                <w:color w:val="000000"/>
              </w:rPr>
              <w:t>80</w:t>
            </w:r>
          </w:p>
        </w:tc>
      </w:tr>
      <w:tr w:rsidR="0037771B" w:rsidRPr="0037771B" w14:paraId="67EEDCC8" w14:textId="77777777" w:rsidTr="0037771B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BAA3" w14:textId="5198D25A" w:rsidR="0037771B" w:rsidRPr="0037771B" w:rsidRDefault="0037771B" w:rsidP="0037771B">
            <w:pPr>
              <w:spacing w:after="0" w:line="240" w:lineRule="auto"/>
              <w:rPr>
                <w:color w:val="000000"/>
              </w:rPr>
            </w:pPr>
            <w:r w:rsidRPr="0037771B">
              <w:rPr>
                <w:color w:val="000000"/>
              </w:rPr>
              <w:t xml:space="preserve">Gymnázium </w:t>
            </w:r>
            <w:r>
              <w:rPr>
                <w:color w:val="000000"/>
              </w:rPr>
              <w:t>Brno-</w:t>
            </w:r>
            <w:r w:rsidRPr="0037771B">
              <w:rPr>
                <w:color w:val="000000"/>
              </w:rPr>
              <w:t>Řečkovice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DAC7" w14:textId="77777777" w:rsidR="0037771B" w:rsidRPr="0037771B" w:rsidRDefault="0037771B" w:rsidP="0037771B">
            <w:pPr>
              <w:spacing w:after="0" w:line="240" w:lineRule="auto"/>
              <w:jc w:val="right"/>
              <w:rPr>
                <w:color w:val="000000"/>
              </w:rPr>
            </w:pPr>
            <w:r w:rsidRPr="0037771B">
              <w:rPr>
                <w:color w:val="000000"/>
              </w:rPr>
              <w:t>200</w:t>
            </w:r>
          </w:p>
        </w:tc>
      </w:tr>
    </w:tbl>
    <w:p w14:paraId="3F650EEB" w14:textId="77777777" w:rsidR="006606D1" w:rsidRPr="00B464B2" w:rsidRDefault="006606D1" w:rsidP="00B464B2">
      <w:pPr>
        <w:rPr>
          <w:rFonts w:cs="Times New Roman"/>
          <w:color w:val="1D2129"/>
          <w:shd w:val="clear" w:color="auto" w:fill="FFFFFF"/>
        </w:rPr>
      </w:pPr>
    </w:p>
    <w:p w14:paraId="3446C683" w14:textId="699A2DE2" w:rsidR="006606D1" w:rsidRDefault="0037771B">
      <w:pPr>
        <w:rPr>
          <w:rFonts w:cs="Times New Roman"/>
          <w:spacing w:val="20"/>
        </w:rPr>
      </w:pPr>
      <w:r w:rsidRPr="0037771B">
        <w:rPr>
          <w:rFonts w:cs="Times New Roman"/>
          <w:spacing w:val="20"/>
        </w:rPr>
        <w:t>CELKOVÁ NÁVŠTĚVNOST BMN 2017</w:t>
      </w:r>
      <w:r>
        <w:rPr>
          <w:rFonts w:cs="Times New Roman"/>
          <w:spacing w:val="20"/>
        </w:rPr>
        <w:t xml:space="preserve">     </w:t>
      </w:r>
      <w:r w:rsidR="006606D1" w:rsidRPr="0037771B">
        <w:rPr>
          <w:rFonts w:cs="Times New Roman"/>
          <w:b/>
          <w:spacing w:val="20"/>
        </w:rPr>
        <w:t>92 </w:t>
      </w:r>
      <w:r w:rsidRPr="0037771B">
        <w:rPr>
          <w:rFonts w:cs="Times New Roman"/>
          <w:b/>
          <w:spacing w:val="20"/>
        </w:rPr>
        <w:t>607</w:t>
      </w:r>
      <w:r w:rsidR="006606D1">
        <w:rPr>
          <w:rFonts w:cs="Times New Roman"/>
          <w:spacing w:val="20"/>
        </w:rPr>
        <w:t xml:space="preserve"> </w:t>
      </w:r>
      <w:r w:rsidR="006606D1">
        <w:rPr>
          <w:rFonts w:cs="Times New Roman"/>
          <w:spacing w:val="20"/>
        </w:rPr>
        <w:br w:type="page"/>
      </w:r>
    </w:p>
    <w:p w14:paraId="22FA2A0F" w14:textId="77777777" w:rsidR="006606D1" w:rsidRDefault="006606D1" w:rsidP="00787992">
      <w:pPr>
        <w:rPr>
          <w:rFonts w:cs="Times New Roman"/>
          <w:spacing w:val="20"/>
        </w:rPr>
      </w:pPr>
    </w:p>
    <w:p w14:paraId="6C7A4965" w14:textId="5652745C" w:rsidR="00A43734" w:rsidRPr="00A43734" w:rsidRDefault="00A43734" w:rsidP="00787992">
      <w:pPr>
        <w:rPr>
          <w:rFonts w:cs="Times New Roman"/>
          <w:spacing w:val="20"/>
        </w:rPr>
      </w:pPr>
      <w:r>
        <w:rPr>
          <w:rFonts w:cs="Times New Roman"/>
          <w:spacing w:val="20"/>
        </w:rPr>
        <w:t>PARTNEŘI BMN 2017</w:t>
      </w:r>
    </w:p>
    <w:p w14:paraId="2A5E880D" w14:textId="70D4A403" w:rsidR="00A43734" w:rsidRPr="00A43734" w:rsidRDefault="00A43734" w:rsidP="00A43734">
      <w:pPr>
        <w:spacing w:line="240" w:lineRule="auto"/>
        <w:rPr>
          <w:rFonts w:cs="Times New Roman"/>
        </w:rPr>
      </w:pPr>
      <w:r w:rsidRPr="00A43734">
        <w:rPr>
          <w:rFonts w:cs="Times New Roman"/>
        </w:rPr>
        <w:t xml:space="preserve">Brněnská muzejní noc </w:t>
      </w:r>
      <w:r>
        <w:rPr>
          <w:rFonts w:cs="Times New Roman"/>
        </w:rPr>
        <w:t>je součástí Festivalu muzejních nocí, který pořádá Asociac</w:t>
      </w:r>
      <w:r w:rsidRPr="00A43734">
        <w:rPr>
          <w:rFonts w:cs="Times New Roman"/>
        </w:rPr>
        <w:t xml:space="preserve">e </w:t>
      </w:r>
      <w:r>
        <w:rPr>
          <w:rFonts w:cs="Times New Roman"/>
        </w:rPr>
        <w:t>muzeí a galerií ČR s podporou MK ČR, a Evropské muzejní noci. K</w:t>
      </w:r>
      <w:r w:rsidRPr="00A43734">
        <w:rPr>
          <w:rFonts w:cs="Times New Roman"/>
        </w:rPr>
        <w:t xml:space="preserve">oná </w:t>
      </w:r>
      <w:r w:rsidR="005F683C">
        <w:rPr>
          <w:rFonts w:cs="Times New Roman"/>
        </w:rPr>
        <w:t xml:space="preserve">se </w:t>
      </w:r>
      <w:r w:rsidRPr="00A43734">
        <w:rPr>
          <w:rFonts w:cs="Times New Roman"/>
        </w:rPr>
        <w:t>pod záštitou primátora statutá</w:t>
      </w:r>
      <w:r>
        <w:rPr>
          <w:rFonts w:cs="Times New Roman"/>
        </w:rPr>
        <w:t>rního města Brna Petra Vokřála,</w:t>
      </w:r>
      <w:r w:rsidRPr="00A43734">
        <w:rPr>
          <w:rFonts w:cs="Times New Roman"/>
        </w:rPr>
        <w:t xml:space="preserve"> hejtmana Jihomoravského kraje </w:t>
      </w:r>
      <w:r>
        <w:rPr>
          <w:rFonts w:cs="Times New Roman"/>
        </w:rPr>
        <w:t xml:space="preserve">Bohumila Šimka, </w:t>
      </w:r>
      <w:r w:rsidRPr="00A43734">
        <w:rPr>
          <w:rFonts w:cs="Times New Roman"/>
        </w:rPr>
        <w:t xml:space="preserve">biskupa brněnského Vojtěcha </w:t>
      </w:r>
      <w:proofErr w:type="spellStart"/>
      <w:r w:rsidRPr="00A43734">
        <w:rPr>
          <w:rFonts w:cs="Times New Roman"/>
        </w:rPr>
        <w:t>Cikrleho</w:t>
      </w:r>
      <w:proofErr w:type="spellEnd"/>
      <w:r>
        <w:rPr>
          <w:rFonts w:cs="Times New Roman"/>
        </w:rPr>
        <w:t xml:space="preserve"> </w:t>
      </w:r>
      <w:r w:rsidR="00B464B2">
        <w:rPr>
          <w:rFonts w:cs="Times New Roman"/>
        </w:rPr>
        <w:br/>
      </w:r>
      <w:r>
        <w:rPr>
          <w:rFonts w:cs="Times New Roman"/>
        </w:rPr>
        <w:t xml:space="preserve">a starosty městské části Brno-střed Martina Landy. </w:t>
      </w:r>
      <w:r w:rsidRPr="00A43734">
        <w:rPr>
          <w:rFonts w:cs="Times New Roman"/>
        </w:rPr>
        <w:t>Uskutečňuje se za finanční podpory Ministerstva kultury ČR</w:t>
      </w:r>
      <w:r w:rsidR="005F683C">
        <w:rPr>
          <w:rFonts w:cs="Times New Roman"/>
        </w:rPr>
        <w:t xml:space="preserve">, </w:t>
      </w:r>
      <w:r w:rsidRPr="00A43734">
        <w:rPr>
          <w:rFonts w:cs="Times New Roman"/>
        </w:rPr>
        <w:t>statutárního města Brna</w:t>
      </w:r>
      <w:r w:rsidR="005F683C">
        <w:rPr>
          <w:rFonts w:cs="Times New Roman"/>
        </w:rPr>
        <w:t xml:space="preserve"> a Jihomoravského kraje</w:t>
      </w:r>
      <w:r w:rsidRPr="00A43734">
        <w:rPr>
          <w:rFonts w:cs="Times New Roman"/>
        </w:rPr>
        <w:t>. Významným způsobem se na ní podílí Dopravní podnik města Brna, který zajišťuje bezplatnou dopravu návštěvníků do výstavních budov mimo centrum města.</w:t>
      </w:r>
    </w:p>
    <w:p w14:paraId="53F6CE4D" w14:textId="77777777" w:rsidR="00005051" w:rsidRDefault="00005051" w:rsidP="00600610">
      <w:pPr>
        <w:rPr>
          <w:rFonts w:cs="Times New Roman"/>
        </w:rPr>
      </w:pPr>
    </w:p>
    <w:p w14:paraId="612B9D54" w14:textId="0972F108" w:rsidR="00562216" w:rsidRPr="00230D5D" w:rsidRDefault="00562216" w:rsidP="00600610">
      <w:pPr>
        <w:rPr>
          <w:rFonts w:cs="Times New Roman"/>
        </w:rPr>
      </w:pPr>
      <w:r w:rsidRPr="00230D5D">
        <w:rPr>
          <w:rFonts w:cs="Times New Roman"/>
        </w:rPr>
        <w:t>Finanční podpora</w:t>
      </w:r>
    </w:p>
    <w:p w14:paraId="613F94C7" w14:textId="69CDE80A" w:rsidR="00562216" w:rsidRPr="00230D5D" w:rsidRDefault="00562216" w:rsidP="00600610">
      <w:pPr>
        <w:rPr>
          <w:rFonts w:cs="Times New Roman"/>
        </w:rPr>
      </w:pPr>
      <w:r w:rsidRPr="00230D5D">
        <w:rPr>
          <w:rFonts w:cs="Times New Roman"/>
          <w:noProof/>
          <w:lang w:eastAsia="cs-CZ"/>
        </w:rPr>
        <w:drawing>
          <wp:inline distT="0" distB="0" distL="0" distR="0" wp14:anchorId="1B4BCA03" wp14:editId="3B9FDA6E">
            <wp:extent cx="3788591" cy="3240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ni_podpor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591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C45DB" w14:textId="2EE582EF" w:rsidR="00E82409" w:rsidRPr="00230D5D" w:rsidRDefault="00E82409" w:rsidP="00600610">
      <w:pPr>
        <w:jc w:val="both"/>
        <w:rPr>
          <w:rFonts w:cs="Times New Roman"/>
        </w:rPr>
      </w:pPr>
      <w:r w:rsidRPr="00230D5D">
        <w:rPr>
          <w:rFonts w:cs="Times New Roman"/>
        </w:rPr>
        <w:t>Partneři</w:t>
      </w:r>
      <w:r w:rsidR="00185633" w:rsidRPr="00230D5D">
        <w:rPr>
          <w:rFonts w:cs="Times New Roman"/>
        </w:rPr>
        <w:t xml:space="preserve"> </w:t>
      </w:r>
    </w:p>
    <w:p w14:paraId="773D9760" w14:textId="21B19BE6" w:rsidR="00E82409" w:rsidRPr="00230D5D" w:rsidRDefault="007A53ED" w:rsidP="00600610">
      <w:pPr>
        <w:jc w:val="both"/>
        <w:rPr>
          <w:rFonts w:cs="Times New Roman"/>
        </w:rPr>
      </w:pPr>
      <w:r w:rsidRPr="00230D5D">
        <w:rPr>
          <w:rFonts w:cs="Times New Roman"/>
          <w:noProof/>
          <w:lang w:eastAsia="cs-CZ"/>
        </w:rPr>
        <w:drawing>
          <wp:inline distT="0" distB="0" distL="0" distR="0" wp14:anchorId="35B68160" wp14:editId="0BD7F608">
            <wp:extent cx="3884439" cy="3240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ner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439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6FCE" w14:textId="57E087B5" w:rsidR="00896279" w:rsidRPr="00230D5D" w:rsidRDefault="006606D1" w:rsidP="00600610">
      <w:pPr>
        <w:jc w:val="both"/>
        <w:rPr>
          <w:rFonts w:cs="Times New Roman"/>
        </w:rPr>
      </w:pPr>
      <w:r>
        <w:rPr>
          <w:rFonts w:cs="Times New Roman"/>
        </w:rPr>
        <w:t>Hlavní mediální partner</w:t>
      </w:r>
    </w:p>
    <w:p w14:paraId="3EECE11E" w14:textId="643074D0" w:rsidR="00896279" w:rsidRPr="00230D5D" w:rsidRDefault="00E82409" w:rsidP="00600610">
      <w:pPr>
        <w:jc w:val="both"/>
        <w:rPr>
          <w:rFonts w:cs="Times New Roman"/>
        </w:rPr>
      </w:pPr>
      <w:r w:rsidRPr="00230D5D">
        <w:rPr>
          <w:rFonts w:cs="Times New Roman"/>
        </w:rPr>
        <w:t xml:space="preserve"> </w:t>
      </w:r>
      <w:r w:rsidR="007A53ED" w:rsidRPr="00230D5D">
        <w:rPr>
          <w:rFonts w:cs="Times New Roman"/>
          <w:noProof/>
          <w:lang w:eastAsia="cs-CZ"/>
        </w:rPr>
        <w:drawing>
          <wp:inline distT="0" distB="0" distL="0" distR="0" wp14:anchorId="651C3BA4" wp14:editId="5BD408CF">
            <wp:extent cx="506038" cy="360000"/>
            <wp:effectExtent l="0" t="0" r="889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ni_medialni_part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3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572BF" w14:textId="4DC05492" w:rsidR="00896279" w:rsidRPr="00230D5D" w:rsidRDefault="006606D1" w:rsidP="00600610">
      <w:pPr>
        <w:jc w:val="both"/>
        <w:rPr>
          <w:rFonts w:cs="Times New Roman"/>
        </w:rPr>
      </w:pPr>
      <w:r>
        <w:rPr>
          <w:rFonts w:cs="Times New Roman"/>
        </w:rPr>
        <w:t>Mediální partneři</w:t>
      </w:r>
    </w:p>
    <w:p w14:paraId="06A9F289" w14:textId="35DCE184" w:rsidR="00453302" w:rsidRPr="00230D5D" w:rsidRDefault="007A53ED" w:rsidP="00600610">
      <w:pPr>
        <w:jc w:val="both"/>
        <w:rPr>
          <w:rFonts w:cs="Times New Roman"/>
        </w:rPr>
      </w:pPr>
      <w:r w:rsidRPr="00230D5D">
        <w:rPr>
          <w:rFonts w:cs="Times New Roman"/>
          <w:noProof/>
          <w:lang w:eastAsia="cs-CZ"/>
        </w:rPr>
        <w:drawing>
          <wp:inline distT="0" distB="0" distL="0" distR="0" wp14:anchorId="08EA9C23" wp14:editId="40F9B412">
            <wp:extent cx="6082331" cy="432000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lni_partner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331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1A60D" w14:textId="77777777" w:rsidR="005C6642" w:rsidRPr="00230D5D" w:rsidRDefault="005C6642" w:rsidP="005C6642">
      <w:pPr>
        <w:pStyle w:val="Normlnweb"/>
        <w:spacing w:before="0" w:beforeAutospacing="0"/>
        <w:rPr>
          <w:b/>
          <w:color w:val="000000"/>
          <w:sz w:val="22"/>
          <w:szCs w:val="22"/>
        </w:rPr>
      </w:pPr>
    </w:p>
    <w:sectPr w:rsidR="005C6642" w:rsidRPr="00230D5D" w:rsidSect="00AC4649">
      <w:headerReference w:type="default" r:id="rId13"/>
      <w:footerReference w:type="default" r:id="rId14"/>
      <w:headerReference w:type="first" r:id="rId15"/>
      <w:pgSz w:w="11906" w:h="16838" w:code="9"/>
      <w:pgMar w:top="1134" w:right="1134" w:bottom="1134" w:left="1134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049CE" w14:textId="77777777" w:rsidR="008E4473" w:rsidRDefault="008E4473" w:rsidP="00692DF6">
      <w:pPr>
        <w:spacing w:after="0" w:line="240" w:lineRule="auto"/>
      </w:pPr>
      <w:r>
        <w:separator/>
      </w:r>
    </w:p>
  </w:endnote>
  <w:endnote w:type="continuationSeparator" w:id="0">
    <w:p w14:paraId="52B89291" w14:textId="77777777" w:rsidR="008E4473" w:rsidRDefault="008E4473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D5214" w14:textId="0E0EC743" w:rsidR="002701FC" w:rsidRPr="00FE52A4" w:rsidRDefault="002701FC" w:rsidP="007262D3">
    <w:pPr>
      <w:pStyle w:val="Normlnweb"/>
      <w:tabs>
        <w:tab w:val="left" w:pos="993"/>
      </w:tabs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Kontakt: </w:t>
    </w:r>
    <w:r w:rsidRPr="003A794C">
      <w:rPr>
        <w:b/>
        <w:color w:val="000000"/>
        <w:sz w:val="22"/>
        <w:szCs w:val="22"/>
      </w:rPr>
      <w:t>Michaela Paučo</w:t>
    </w:r>
    <w:r>
      <w:rPr>
        <w:b/>
        <w:color w:val="000000"/>
        <w:sz w:val="22"/>
        <w:szCs w:val="22"/>
      </w:rPr>
      <w:br/>
    </w:r>
    <w:r>
      <w:rPr>
        <w:color w:val="000000"/>
        <w:sz w:val="22"/>
        <w:szCs w:val="22"/>
      </w:rPr>
      <w:t xml:space="preserve">                 </w:t>
    </w:r>
    <w:r w:rsidRPr="003A794C">
      <w:rPr>
        <w:color w:val="000000"/>
        <w:sz w:val="22"/>
        <w:szCs w:val="22"/>
      </w:rPr>
      <w:t>Tisková mluvčí</w:t>
    </w:r>
    <w:r w:rsidRPr="003A794C">
      <w:rPr>
        <w:color w:val="000000"/>
        <w:sz w:val="22"/>
        <w:szCs w:val="22"/>
      </w:rPr>
      <w:br/>
    </w:r>
    <w:r>
      <w:rPr>
        <w:color w:val="000000"/>
        <w:sz w:val="22"/>
        <w:szCs w:val="22"/>
      </w:rPr>
      <w:t xml:space="preserve">                 </w:t>
    </w:r>
    <w:r w:rsidRPr="003A794C">
      <w:rPr>
        <w:color w:val="000000"/>
        <w:sz w:val="22"/>
        <w:szCs w:val="22"/>
      </w:rPr>
      <w:t xml:space="preserve">E-mail </w:t>
    </w:r>
    <w:hyperlink r:id="rId1" w:history="1">
      <w:r w:rsidRPr="00CD2939">
        <w:rPr>
          <w:rStyle w:val="Hypertextovodkaz"/>
          <w:sz w:val="22"/>
          <w:szCs w:val="22"/>
        </w:rPr>
        <w:t>michaela.pauco@moravska-galerie.cz</w:t>
      </w:r>
    </w:hyperlink>
    <w:r w:rsidRPr="003A794C">
      <w:rPr>
        <w:color w:val="000000"/>
        <w:sz w:val="22"/>
        <w:szCs w:val="22"/>
      </w:rPr>
      <w:br/>
    </w:r>
    <w:r>
      <w:rPr>
        <w:color w:val="000000"/>
        <w:sz w:val="22"/>
        <w:szCs w:val="22"/>
      </w:rPr>
      <w:t xml:space="preserve">                 Telefon +420 532 169 174; </w:t>
    </w:r>
    <w:r w:rsidRPr="003A794C">
      <w:rPr>
        <w:color w:val="000000"/>
        <w:sz w:val="22"/>
        <w:szCs w:val="22"/>
      </w:rPr>
      <w:t>Mobil +420 724 516</w:t>
    </w:r>
    <w:r>
      <w:rPr>
        <w:color w:val="000000"/>
        <w:sz w:val="22"/>
        <w:szCs w:val="22"/>
      </w:rPr>
      <w:t> </w:t>
    </w:r>
    <w:r w:rsidRPr="003A794C">
      <w:rPr>
        <w:color w:val="000000"/>
        <w:sz w:val="22"/>
        <w:szCs w:val="22"/>
      </w:rPr>
      <w:t>672</w:t>
    </w:r>
  </w:p>
  <w:p w14:paraId="7EEFB732" w14:textId="77777777" w:rsidR="002701FC" w:rsidRDefault="002701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F5AB2" w14:textId="77777777" w:rsidR="008E4473" w:rsidRDefault="008E4473" w:rsidP="00692DF6">
      <w:pPr>
        <w:spacing w:after="0" w:line="240" w:lineRule="auto"/>
      </w:pPr>
      <w:r>
        <w:separator/>
      </w:r>
    </w:p>
  </w:footnote>
  <w:footnote w:type="continuationSeparator" w:id="0">
    <w:p w14:paraId="17B9DFE7" w14:textId="77777777" w:rsidR="008E4473" w:rsidRDefault="008E4473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63F9" w14:textId="460ADD62" w:rsidR="002701FC" w:rsidRDefault="002701FC" w:rsidP="00E2586E">
    <w:pPr>
      <w:pStyle w:val="Zhlav"/>
      <w:jc w:val="right"/>
    </w:pPr>
    <w:r>
      <w:t xml:space="preserve">Tisková zpráva / </w:t>
    </w:r>
    <w:r>
      <w:fldChar w:fldCharType="begin"/>
    </w:r>
    <w:r>
      <w:instrText xml:space="preserve"> DATE  \@ "d. MMMM yyyy"  \* MERGEFORMAT </w:instrText>
    </w:r>
    <w:r>
      <w:fldChar w:fldCharType="separate"/>
    </w:r>
    <w:r w:rsidR="00B1758E">
      <w:rPr>
        <w:noProof/>
      </w:rPr>
      <w:t>22. května 2017</w:t>
    </w:r>
    <w:r>
      <w:fldChar w:fldCharType="end"/>
    </w:r>
    <w:r>
      <w:tab/>
    </w:r>
    <w:r>
      <w:tab/>
    </w:r>
    <w:sdt>
      <w:sdtPr>
        <w:id w:val="195082249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758E">
          <w:rPr>
            <w:noProof/>
          </w:rPr>
          <w:t>3</w:t>
        </w:r>
        <w:r>
          <w:fldChar w:fldCharType="end"/>
        </w:r>
      </w:sdtContent>
    </w:sdt>
  </w:p>
  <w:p w14:paraId="311E1921" w14:textId="77777777" w:rsidR="002701FC" w:rsidRPr="00E2586E" w:rsidRDefault="002701FC" w:rsidP="00051ECD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AB778" w14:textId="2A19A321" w:rsidR="002701FC" w:rsidRDefault="002701FC" w:rsidP="00600610">
    <w:pPr>
      <w:pStyle w:val="Zhlav"/>
      <w:jc w:val="center"/>
    </w:pPr>
    <w:r>
      <w:rPr>
        <w:noProof/>
        <w:lang w:eastAsia="cs-CZ"/>
      </w:rPr>
      <w:drawing>
        <wp:inline distT="0" distB="0" distL="0" distR="0" wp14:anchorId="3493E42F" wp14:editId="3621B5A8">
          <wp:extent cx="6074401" cy="2247900"/>
          <wp:effectExtent l="0" t="0" r="317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N_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687" cy="224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18CDE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191CEA"/>
    <w:multiLevelType w:val="hybridMultilevel"/>
    <w:tmpl w:val="9252FADE"/>
    <w:lvl w:ilvl="0" w:tplc="BA2CD5B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CD"/>
    <w:rsid w:val="00005051"/>
    <w:rsid w:val="000106B7"/>
    <w:rsid w:val="000169A1"/>
    <w:rsid w:val="00027ACC"/>
    <w:rsid w:val="00032628"/>
    <w:rsid w:val="00051ECD"/>
    <w:rsid w:val="0005308F"/>
    <w:rsid w:val="00060C5A"/>
    <w:rsid w:val="00065DD7"/>
    <w:rsid w:val="00067699"/>
    <w:rsid w:val="00080428"/>
    <w:rsid w:val="00084E9C"/>
    <w:rsid w:val="00086DC8"/>
    <w:rsid w:val="000873F5"/>
    <w:rsid w:val="0009399D"/>
    <w:rsid w:val="00096809"/>
    <w:rsid w:val="000A5D71"/>
    <w:rsid w:val="000D23A5"/>
    <w:rsid w:val="00103011"/>
    <w:rsid w:val="0011464D"/>
    <w:rsid w:val="0012095B"/>
    <w:rsid w:val="001219B4"/>
    <w:rsid w:val="0016009C"/>
    <w:rsid w:val="00171AC2"/>
    <w:rsid w:val="0017294F"/>
    <w:rsid w:val="00172EBC"/>
    <w:rsid w:val="0017603F"/>
    <w:rsid w:val="00177723"/>
    <w:rsid w:val="00185633"/>
    <w:rsid w:val="00192444"/>
    <w:rsid w:val="001A492F"/>
    <w:rsid w:val="001C2A49"/>
    <w:rsid w:val="001D601A"/>
    <w:rsid w:val="001F1150"/>
    <w:rsid w:val="001F344A"/>
    <w:rsid w:val="00204C06"/>
    <w:rsid w:val="002068CE"/>
    <w:rsid w:val="00212AF1"/>
    <w:rsid w:val="00212BC0"/>
    <w:rsid w:val="002163B4"/>
    <w:rsid w:val="00230D5D"/>
    <w:rsid w:val="00244F01"/>
    <w:rsid w:val="002701FC"/>
    <w:rsid w:val="002702BA"/>
    <w:rsid w:val="00276C5E"/>
    <w:rsid w:val="00292CC3"/>
    <w:rsid w:val="002B4DAF"/>
    <w:rsid w:val="002D1CAA"/>
    <w:rsid w:val="002D2BC0"/>
    <w:rsid w:val="002D3E8B"/>
    <w:rsid w:val="002D63F1"/>
    <w:rsid w:val="00301247"/>
    <w:rsid w:val="003162B6"/>
    <w:rsid w:val="00333F99"/>
    <w:rsid w:val="00337E0B"/>
    <w:rsid w:val="00344779"/>
    <w:rsid w:val="00346F3F"/>
    <w:rsid w:val="00367A09"/>
    <w:rsid w:val="003721D1"/>
    <w:rsid w:val="0037771B"/>
    <w:rsid w:val="003925DD"/>
    <w:rsid w:val="0039542E"/>
    <w:rsid w:val="003A794C"/>
    <w:rsid w:val="003C45A1"/>
    <w:rsid w:val="003C55F0"/>
    <w:rsid w:val="003D2061"/>
    <w:rsid w:val="003E043C"/>
    <w:rsid w:val="003E0C37"/>
    <w:rsid w:val="004068B5"/>
    <w:rsid w:val="004241D0"/>
    <w:rsid w:val="0042553C"/>
    <w:rsid w:val="00435182"/>
    <w:rsid w:val="00453302"/>
    <w:rsid w:val="00457F13"/>
    <w:rsid w:val="00460B52"/>
    <w:rsid w:val="00463B6F"/>
    <w:rsid w:val="0047410B"/>
    <w:rsid w:val="00477BA9"/>
    <w:rsid w:val="004929C1"/>
    <w:rsid w:val="00494856"/>
    <w:rsid w:val="00496EB8"/>
    <w:rsid w:val="004A2542"/>
    <w:rsid w:val="004B664D"/>
    <w:rsid w:val="004C1705"/>
    <w:rsid w:val="004C2395"/>
    <w:rsid w:val="004C3E55"/>
    <w:rsid w:val="004D58C8"/>
    <w:rsid w:val="004E4518"/>
    <w:rsid w:val="004F2804"/>
    <w:rsid w:val="005147A6"/>
    <w:rsid w:val="005211F3"/>
    <w:rsid w:val="00521FA6"/>
    <w:rsid w:val="00522177"/>
    <w:rsid w:val="00527170"/>
    <w:rsid w:val="00530BF1"/>
    <w:rsid w:val="00531C2A"/>
    <w:rsid w:val="00540545"/>
    <w:rsid w:val="00547434"/>
    <w:rsid w:val="00562216"/>
    <w:rsid w:val="00571E67"/>
    <w:rsid w:val="00575166"/>
    <w:rsid w:val="00576374"/>
    <w:rsid w:val="00586977"/>
    <w:rsid w:val="00596354"/>
    <w:rsid w:val="005976A3"/>
    <w:rsid w:val="005C6642"/>
    <w:rsid w:val="005D7AA1"/>
    <w:rsid w:val="005F683C"/>
    <w:rsid w:val="00600610"/>
    <w:rsid w:val="00600685"/>
    <w:rsid w:val="00603A0D"/>
    <w:rsid w:val="0061658C"/>
    <w:rsid w:val="00623565"/>
    <w:rsid w:val="0062433A"/>
    <w:rsid w:val="00624427"/>
    <w:rsid w:val="0064084E"/>
    <w:rsid w:val="00641826"/>
    <w:rsid w:val="0064728B"/>
    <w:rsid w:val="006606D1"/>
    <w:rsid w:val="00667EBE"/>
    <w:rsid w:val="0067583C"/>
    <w:rsid w:val="00684291"/>
    <w:rsid w:val="00692DF6"/>
    <w:rsid w:val="00694A8C"/>
    <w:rsid w:val="00697FE1"/>
    <w:rsid w:val="006F1818"/>
    <w:rsid w:val="00721E12"/>
    <w:rsid w:val="007262D3"/>
    <w:rsid w:val="007510E6"/>
    <w:rsid w:val="0075210A"/>
    <w:rsid w:val="00755BC2"/>
    <w:rsid w:val="00765D93"/>
    <w:rsid w:val="00772AB0"/>
    <w:rsid w:val="00783A26"/>
    <w:rsid w:val="00787992"/>
    <w:rsid w:val="007A53ED"/>
    <w:rsid w:val="007B5D0F"/>
    <w:rsid w:val="007D64E4"/>
    <w:rsid w:val="007D7DA6"/>
    <w:rsid w:val="008017DD"/>
    <w:rsid w:val="00821694"/>
    <w:rsid w:val="00836BC2"/>
    <w:rsid w:val="00840172"/>
    <w:rsid w:val="00841F56"/>
    <w:rsid w:val="00847A67"/>
    <w:rsid w:val="00860FE1"/>
    <w:rsid w:val="00861CFB"/>
    <w:rsid w:val="00886D5F"/>
    <w:rsid w:val="00896158"/>
    <w:rsid w:val="00896279"/>
    <w:rsid w:val="008A09A4"/>
    <w:rsid w:val="008A1D46"/>
    <w:rsid w:val="008A1EFE"/>
    <w:rsid w:val="008E4473"/>
    <w:rsid w:val="00905A76"/>
    <w:rsid w:val="00906EC6"/>
    <w:rsid w:val="00916E48"/>
    <w:rsid w:val="00940E74"/>
    <w:rsid w:val="00946336"/>
    <w:rsid w:val="00950C85"/>
    <w:rsid w:val="00953423"/>
    <w:rsid w:val="00972533"/>
    <w:rsid w:val="0097397C"/>
    <w:rsid w:val="00990B4D"/>
    <w:rsid w:val="00991FC1"/>
    <w:rsid w:val="009A23CB"/>
    <w:rsid w:val="009B21E2"/>
    <w:rsid w:val="009B472B"/>
    <w:rsid w:val="009C674E"/>
    <w:rsid w:val="009D18E4"/>
    <w:rsid w:val="009E2D5B"/>
    <w:rsid w:val="009E37A6"/>
    <w:rsid w:val="009F3962"/>
    <w:rsid w:val="009F7EC7"/>
    <w:rsid w:val="00A12B0F"/>
    <w:rsid w:val="00A1303A"/>
    <w:rsid w:val="00A15E00"/>
    <w:rsid w:val="00A33791"/>
    <w:rsid w:val="00A352FB"/>
    <w:rsid w:val="00A43734"/>
    <w:rsid w:val="00A4708D"/>
    <w:rsid w:val="00A727B3"/>
    <w:rsid w:val="00A8310C"/>
    <w:rsid w:val="00A85F8A"/>
    <w:rsid w:val="00A94940"/>
    <w:rsid w:val="00AA236F"/>
    <w:rsid w:val="00AC34AC"/>
    <w:rsid w:val="00AC4649"/>
    <w:rsid w:val="00AD143B"/>
    <w:rsid w:val="00AD1C02"/>
    <w:rsid w:val="00AE42BB"/>
    <w:rsid w:val="00AE5BC7"/>
    <w:rsid w:val="00AF749A"/>
    <w:rsid w:val="00AF7D41"/>
    <w:rsid w:val="00B037E7"/>
    <w:rsid w:val="00B10E89"/>
    <w:rsid w:val="00B1758E"/>
    <w:rsid w:val="00B255F6"/>
    <w:rsid w:val="00B27F38"/>
    <w:rsid w:val="00B415B7"/>
    <w:rsid w:val="00B464B2"/>
    <w:rsid w:val="00B7577D"/>
    <w:rsid w:val="00B958A6"/>
    <w:rsid w:val="00BA59E6"/>
    <w:rsid w:val="00BB13C4"/>
    <w:rsid w:val="00BC3E4F"/>
    <w:rsid w:val="00BC4DDB"/>
    <w:rsid w:val="00BD6199"/>
    <w:rsid w:val="00BD6B56"/>
    <w:rsid w:val="00BE316A"/>
    <w:rsid w:val="00BE6D73"/>
    <w:rsid w:val="00C005E6"/>
    <w:rsid w:val="00C12B3F"/>
    <w:rsid w:val="00C13493"/>
    <w:rsid w:val="00C20F42"/>
    <w:rsid w:val="00C2553A"/>
    <w:rsid w:val="00C433B5"/>
    <w:rsid w:val="00C435F7"/>
    <w:rsid w:val="00C4375F"/>
    <w:rsid w:val="00C46B4B"/>
    <w:rsid w:val="00C577BD"/>
    <w:rsid w:val="00C73472"/>
    <w:rsid w:val="00C739EC"/>
    <w:rsid w:val="00C85E25"/>
    <w:rsid w:val="00C93AC9"/>
    <w:rsid w:val="00C97437"/>
    <w:rsid w:val="00CA5B32"/>
    <w:rsid w:val="00CB5207"/>
    <w:rsid w:val="00CD0C8F"/>
    <w:rsid w:val="00CE0605"/>
    <w:rsid w:val="00CE063D"/>
    <w:rsid w:val="00CF04D1"/>
    <w:rsid w:val="00CF563F"/>
    <w:rsid w:val="00CF6211"/>
    <w:rsid w:val="00D02067"/>
    <w:rsid w:val="00D05571"/>
    <w:rsid w:val="00D11DE3"/>
    <w:rsid w:val="00D16152"/>
    <w:rsid w:val="00D21DF8"/>
    <w:rsid w:val="00D23394"/>
    <w:rsid w:val="00D42DEB"/>
    <w:rsid w:val="00D55422"/>
    <w:rsid w:val="00D707C8"/>
    <w:rsid w:val="00D70CC2"/>
    <w:rsid w:val="00D8533B"/>
    <w:rsid w:val="00D914EC"/>
    <w:rsid w:val="00D930CF"/>
    <w:rsid w:val="00D95D80"/>
    <w:rsid w:val="00DE238B"/>
    <w:rsid w:val="00DF114D"/>
    <w:rsid w:val="00DF6872"/>
    <w:rsid w:val="00E24B42"/>
    <w:rsid w:val="00E2586E"/>
    <w:rsid w:val="00E3462B"/>
    <w:rsid w:val="00E373B8"/>
    <w:rsid w:val="00E45E46"/>
    <w:rsid w:val="00E542CB"/>
    <w:rsid w:val="00E55642"/>
    <w:rsid w:val="00E67462"/>
    <w:rsid w:val="00E82016"/>
    <w:rsid w:val="00E82409"/>
    <w:rsid w:val="00EA0BA5"/>
    <w:rsid w:val="00EA2C8D"/>
    <w:rsid w:val="00EB6991"/>
    <w:rsid w:val="00EC7053"/>
    <w:rsid w:val="00EE4DAA"/>
    <w:rsid w:val="00EF6299"/>
    <w:rsid w:val="00F00802"/>
    <w:rsid w:val="00F0191E"/>
    <w:rsid w:val="00F12D37"/>
    <w:rsid w:val="00F12F40"/>
    <w:rsid w:val="00F1430C"/>
    <w:rsid w:val="00F42F7B"/>
    <w:rsid w:val="00F45AA7"/>
    <w:rsid w:val="00F754B7"/>
    <w:rsid w:val="00F83C5A"/>
    <w:rsid w:val="00F909C2"/>
    <w:rsid w:val="00F914E6"/>
    <w:rsid w:val="00F97E4C"/>
    <w:rsid w:val="00FB0130"/>
    <w:rsid w:val="00FC2FC2"/>
    <w:rsid w:val="00FC6CA9"/>
    <w:rsid w:val="00FD59CF"/>
    <w:rsid w:val="00FE52A4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D30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99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nhideWhenUsed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6158"/>
  </w:style>
  <w:style w:type="character" w:styleId="Odkaznakoment">
    <w:name w:val="annotation reference"/>
    <w:basedOn w:val="Standardnpsmoodstavce"/>
    <w:uiPriority w:val="99"/>
    <w:semiHidden/>
    <w:unhideWhenUsed/>
    <w:rsid w:val="007D7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D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DA6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02BA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02BA"/>
    <w:rPr>
      <w:rFonts w:ascii="Calibri" w:eastAsiaTheme="minorHAnsi" w:hAnsi="Calibri" w:cstheme="minorBid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727B3"/>
    <w:rPr>
      <w:color w:val="800080" w:themeColor="followedHyperlink"/>
      <w:u w:val="single"/>
    </w:rPr>
  </w:style>
  <w:style w:type="paragraph" w:styleId="Seznamsodrkami">
    <w:name w:val="List Bullet"/>
    <w:basedOn w:val="Normln"/>
    <w:uiPriority w:val="99"/>
    <w:unhideWhenUsed/>
    <w:rsid w:val="00B415B7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99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nhideWhenUsed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6158"/>
  </w:style>
  <w:style w:type="character" w:styleId="Odkaznakoment">
    <w:name w:val="annotation reference"/>
    <w:basedOn w:val="Standardnpsmoodstavce"/>
    <w:uiPriority w:val="99"/>
    <w:semiHidden/>
    <w:unhideWhenUsed/>
    <w:rsid w:val="007D7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D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DA6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702BA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02BA"/>
    <w:rPr>
      <w:rFonts w:ascii="Calibri" w:eastAsiaTheme="minorHAnsi" w:hAnsi="Calibri" w:cstheme="minorBid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727B3"/>
    <w:rPr>
      <w:color w:val="800080" w:themeColor="followedHyperlink"/>
      <w:u w:val="single"/>
    </w:rPr>
  </w:style>
  <w:style w:type="paragraph" w:styleId="Seznamsodrkami">
    <w:name w:val="List Bullet"/>
    <w:basedOn w:val="Normln"/>
    <w:uiPriority w:val="99"/>
    <w:unhideWhenUsed/>
    <w:rsid w:val="00B415B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pauco@moravska-galeri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co\Desktop\Pau&#269;o\tiskov&#233;%20zpr&#225;vy\MG_sablona_tiskova_zpr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CD0B-3105-4005-B654-E51B804A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MG_sablona_tiskova_zprava</Template>
  <TotalTime>112</TotalTime>
  <Pages>1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Brno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6</cp:revision>
  <cp:lastPrinted>2017-05-22T11:08:00Z</cp:lastPrinted>
  <dcterms:created xsi:type="dcterms:W3CDTF">2017-05-22T10:49:00Z</dcterms:created>
  <dcterms:modified xsi:type="dcterms:W3CDTF">2017-05-22T12:42:00Z</dcterms:modified>
</cp:coreProperties>
</file>