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01" w:rsidRDefault="00906101" w:rsidP="00F1335E">
      <w:pPr>
        <w:pStyle w:val="Normlnweb"/>
        <w:rPr>
          <w:b/>
          <w:color w:val="000000"/>
          <w:sz w:val="40"/>
          <w:szCs w:val="40"/>
        </w:rPr>
      </w:pPr>
    </w:p>
    <w:p w:rsidR="00F1335E" w:rsidRDefault="00387F9D" w:rsidP="00F1335E">
      <w:pPr>
        <w:pStyle w:val="Normln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Úspěšná kniha Jak se dělá galerie je opět k dostání </w:t>
      </w:r>
    </w:p>
    <w:p w:rsidR="00906101" w:rsidRPr="00906101" w:rsidRDefault="00906101" w:rsidP="00906101">
      <w:pPr>
        <w:pStyle w:val="Normlnweb"/>
        <w:rPr>
          <w:b/>
          <w:color w:val="000000"/>
          <w:sz w:val="18"/>
          <w:szCs w:val="18"/>
        </w:rPr>
      </w:pPr>
      <w:r w:rsidRPr="00906101">
        <w:rPr>
          <w:b/>
          <w:color w:val="000000"/>
          <w:sz w:val="18"/>
          <w:szCs w:val="18"/>
        </w:rPr>
        <w:t xml:space="preserve">Tisková zpráva ze dne </w:t>
      </w:r>
      <w:r>
        <w:rPr>
          <w:b/>
          <w:color w:val="000000"/>
          <w:sz w:val="18"/>
          <w:szCs w:val="18"/>
        </w:rPr>
        <w:t>20. prosince 2018</w:t>
      </w:r>
    </w:p>
    <w:p w:rsidR="00387F9D" w:rsidRDefault="00387F9D" w:rsidP="001079B5">
      <w:pPr>
        <w:pStyle w:val="Normln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 roce 2016 vydala Moravská galerie publikaci o galeriích pro děti a mládež s názvem Jak se dělá galerie. Náklad byl během kráké doby vyprodán, kniha byla přeložena do několi</w:t>
      </w:r>
      <w:r w:rsidR="002B4E4C">
        <w:rPr>
          <w:b/>
          <w:color w:val="000000"/>
          <w:sz w:val="22"/>
          <w:szCs w:val="22"/>
        </w:rPr>
        <w:t>k</w:t>
      </w:r>
      <w:r>
        <w:rPr>
          <w:b/>
          <w:color w:val="000000"/>
          <w:sz w:val="22"/>
          <w:szCs w:val="22"/>
        </w:rPr>
        <w:t xml:space="preserve">a světových jazyků a získala ocenění na prestižním festivalu dětské knihy v Bologni. Nyní vychází v revidovaném vydání a doprovázet ji bude další publikace pro teenagery o Josefu Šímovi.  </w:t>
      </w:r>
    </w:p>
    <w:p w:rsidR="00E95848" w:rsidRPr="00E95848" w:rsidRDefault="00387F9D" w:rsidP="001079B5">
      <w:pPr>
        <w:pStyle w:val="Normln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JAK SE DĚLÁ GALERIE</w:t>
      </w:r>
    </w:p>
    <w:p w:rsidR="00356D95" w:rsidRPr="00E169F8" w:rsidRDefault="00356D95" w:rsidP="00E169F8">
      <w:pPr>
        <w:spacing w:after="0"/>
        <w:rPr>
          <w:b/>
          <w:lang w:val="de-DE"/>
        </w:rPr>
      </w:pPr>
      <w:r w:rsidRPr="00E169F8">
        <w:rPr>
          <w:b/>
        </w:rPr>
        <w:t xml:space="preserve">Koncepce publikace: Ondřej </w:t>
      </w:r>
      <w:proofErr w:type="spellStart"/>
      <w:r w:rsidRPr="00E169F8">
        <w:rPr>
          <w:b/>
        </w:rPr>
        <w:t>Chrobá</w:t>
      </w:r>
      <w:proofErr w:type="spellEnd"/>
      <w:r w:rsidRPr="00E169F8">
        <w:rPr>
          <w:b/>
          <w:lang w:val="en-US"/>
        </w:rPr>
        <w:t>k, Jan Press, David B</w:t>
      </w:r>
      <w:r w:rsidRPr="00E169F8">
        <w:rPr>
          <w:b/>
          <w:lang w:val="sv-SE"/>
        </w:rPr>
        <w:t>ö</w:t>
      </w:r>
      <w:r w:rsidRPr="00E169F8">
        <w:rPr>
          <w:b/>
          <w:lang w:val="de-DE"/>
        </w:rPr>
        <w:t>hm</w:t>
      </w:r>
    </w:p>
    <w:p w:rsidR="00F1335E" w:rsidRPr="00E169F8" w:rsidRDefault="00387F9D" w:rsidP="00E169F8">
      <w:pPr>
        <w:spacing w:after="0"/>
        <w:rPr>
          <w:b/>
        </w:rPr>
      </w:pPr>
      <w:r w:rsidRPr="00E169F8">
        <w:rPr>
          <w:b/>
        </w:rPr>
        <w:t>Autoři: Ondřej Chrobák, Rostislav Koryčánek, Martin Vaněk</w:t>
      </w:r>
    </w:p>
    <w:p w:rsidR="00387F9D" w:rsidRDefault="00387F9D" w:rsidP="007F11E0">
      <w:pPr>
        <w:spacing w:after="0" w:line="240" w:lineRule="auto"/>
        <w:rPr>
          <w:rFonts w:cs="Times New Roman"/>
          <w:b/>
          <w:bCs/>
          <w:color w:val="000000"/>
        </w:rPr>
      </w:pPr>
      <w:r w:rsidRPr="00E169F8">
        <w:rPr>
          <w:rFonts w:cs="Times New Roman"/>
          <w:b/>
          <w:bCs/>
          <w:color w:val="000000"/>
        </w:rPr>
        <w:t>Ilustrace: David Böhm</w:t>
      </w:r>
      <w:r w:rsidR="00C0321A" w:rsidRPr="00E169F8">
        <w:rPr>
          <w:rFonts w:cs="Times New Roman"/>
          <w:b/>
          <w:bCs/>
          <w:color w:val="000000"/>
        </w:rPr>
        <w:t>, Jiří Franta</w:t>
      </w:r>
      <w:r w:rsidR="00356D95" w:rsidRPr="00E169F8">
        <w:rPr>
          <w:rFonts w:cs="Times New Roman"/>
          <w:b/>
          <w:bCs/>
          <w:color w:val="000000"/>
        </w:rPr>
        <w:t xml:space="preserve"> (20–23)</w:t>
      </w:r>
    </w:p>
    <w:p w:rsidR="007F11E0" w:rsidRPr="007F11E0" w:rsidRDefault="007F11E0" w:rsidP="007F11E0">
      <w:pPr>
        <w:spacing w:after="0" w:line="240" w:lineRule="auto"/>
        <w:rPr>
          <w:rFonts w:cs="Times New Roman"/>
          <w:b/>
          <w:bCs/>
          <w:color w:val="000000"/>
        </w:rPr>
      </w:pPr>
    </w:p>
    <w:p w:rsidR="007F11E0" w:rsidRDefault="002B4E4C" w:rsidP="00665774">
      <w:r w:rsidRPr="00906101">
        <w:t>Moravská galerie dlouhodobě populari</w:t>
      </w:r>
      <w:r w:rsidR="00D8221A" w:rsidRPr="00906101">
        <w:t>zuje</w:t>
      </w:r>
      <w:r w:rsidRPr="00906101">
        <w:t xml:space="preserve"> umění. </w:t>
      </w:r>
      <w:r w:rsidR="00D8221A" w:rsidRPr="00906101">
        <w:t>Mezi zásadní kroky, které v posledních letech v tomto směru realizovala, patří z</w:t>
      </w:r>
      <w:r w:rsidR="00204E01" w:rsidRPr="00906101">
        <w:t>přístupnění stálých expozic</w:t>
      </w:r>
      <w:r w:rsidR="00D8221A" w:rsidRPr="00906101">
        <w:t xml:space="preserve"> zdarma</w:t>
      </w:r>
      <w:r w:rsidR="00204E01" w:rsidRPr="00906101">
        <w:t>, založ</w:t>
      </w:r>
      <w:r w:rsidR="00E20D24" w:rsidRPr="00906101">
        <w:t xml:space="preserve">ení </w:t>
      </w:r>
      <w:r w:rsidR="00D8221A" w:rsidRPr="00906101">
        <w:t xml:space="preserve">půjčovny obrazů </w:t>
      </w:r>
      <w:r w:rsidR="00E20D24" w:rsidRPr="00906101">
        <w:t>A</w:t>
      </w:r>
      <w:r w:rsidR="00204E01" w:rsidRPr="00906101">
        <w:t>rtotéky,</w:t>
      </w:r>
      <w:r w:rsidR="00D8221A" w:rsidRPr="00906101">
        <w:t xml:space="preserve"> digitalizace sbírek či edice Moravská galerie Junior.</w:t>
      </w:r>
      <w:r w:rsidR="00204E01" w:rsidRPr="00906101">
        <w:t xml:space="preserve"> </w:t>
      </w:r>
    </w:p>
    <w:p w:rsidR="00665774" w:rsidRPr="00906101" w:rsidRDefault="002B4E4C" w:rsidP="00665774">
      <w:r w:rsidRPr="00906101">
        <w:rPr>
          <w:i/>
        </w:rPr>
        <w:t>Jak se dělá</w:t>
      </w:r>
      <w:r w:rsidRPr="00906101">
        <w:t xml:space="preserve"> </w:t>
      </w:r>
      <w:r w:rsidRPr="00906101">
        <w:rPr>
          <w:i/>
        </w:rPr>
        <w:t>galerie</w:t>
      </w:r>
      <w:r w:rsidRPr="00906101">
        <w:t xml:space="preserve"> </w:t>
      </w:r>
      <w:r w:rsidR="00C0321A" w:rsidRPr="00906101">
        <w:t>– první kniha z této edice –</w:t>
      </w:r>
      <w:r w:rsidR="00D8221A" w:rsidRPr="00906101">
        <w:t xml:space="preserve"> </w:t>
      </w:r>
      <w:r w:rsidRPr="00906101">
        <w:t>r</w:t>
      </w:r>
      <w:r w:rsidR="00204E01" w:rsidRPr="00906101">
        <w:t>eaguje</w:t>
      </w:r>
      <w:r w:rsidRPr="00906101">
        <w:t xml:space="preserve"> na </w:t>
      </w:r>
      <w:r w:rsidR="00D8221A" w:rsidRPr="00906101">
        <w:t xml:space="preserve">postoj </w:t>
      </w:r>
      <w:r w:rsidR="00204E01" w:rsidRPr="00906101">
        <w:t xml:space="preserve">společnosti </w:t>
      </w:r>
      <w:r w:rsidR="00D8221A" w:rsidRPr="00906101">
        <w:t>k uměleckým výstavám</w:t>
      </w:r>
      <w:r w:rsidR="002217FC" w:rsidRPr="00906101">
        <w:t xml:space="preserve">. </w:t>
      </w:r>
      <w:r w:rsidR="00665774" w:rsidRPr="00906101">
        <w:t>„</w:t>
      </w:r>
      <w:r w:rsidR="00665774" w:rsidRPr="00906101">
        <w:rPr>
          <w:i/>
        </w:rPr>
        <w:t>Smyslem nové edice Moravské galerie určené pro mladé čtenáře je popularizovat staré, moderní umění, design a architekturu. Usilujeme o nové mladé publikum, které si postupně vychováme. Slovem mladé nemyslíme jen malé čtenáře, ale každého zvídavého čtenáře, který se rozhodne v jakémkoli věku objevovat svět umění a doposud k </w:t>
      </w:r>
      <w:r w:rsidR="007F11E0">
        <w:rPr>
          <w:i/>
        </w:rPr>
        <w:t>tomu</w:t>
      </w:r>
      <w:r w:rsidR="00665774" w:rsidRPr="00906101">
        <w:rPr>
          <w:i/>
        </w:rPr>
        <w:t xml:space="preserve"> nenašel příležitost a cestu</w:t>
      </w:r>
      <w:r w:rsidR="00665774" w:rsidRPr="00906101">
        <w:t xml:space="preserve">,“ doplňuje ředitel Moravské galerie Jan Press. </w:t>
      </w:r>
    </w:p>
    <w:p w:rsidR="00C921D5" w:rsidRPr="00906101" w:rsidRDefault="00665774" w:rsidP="00C921D5">
      <w:r w:rsidRPr="00906101">
        <w:t>Publikace v této edici budou reagovat na tém</w:t>
      </w:r>
      <w:bookmarkStart w:id="0" w:name="_GoBack"/>
      <w:bookmarkEnd w:id="0"/>
      <w:r w:rsidRPr="00906101">
        <w:t xml:space="preserve">ata připravovaných výstav a také na nové stálé expozice. </w:t>
      </w:r>
      <w:r w:rsidR="00C921D5" w:rsidRPr="00906101">
        <w:t>Začátkem roku</w:t>
      </w:r>
      <w:r w:rsidR="008E7A0E" w:rsidRPr="00906101">
        <w:t xml:space="preserve"> 2019</w:t>
      </w:r>
      <w:r w:rsidR="00C921D5" w:rsidRPr="00906101">
        <w:t xml:space="preserve"> vyjde kniha pro teenagery, jež mladým čtenářům osvětlí život i dílo malíře Josefa Šímy.</w:t>
      </w:r>
      <w:r w:rsidR="002217FC" w:rsidRPr="00906101">
        <w:t xml:space="preserve"> Připravuje se také kniha o Josefu Hoffmannovi, která by měla napravit malou informovanost o tvorbě uznávaného architekta a designéra, jehož rodný dům v Brtnici Moravská galerie spravuje. </w:t>
      </w:r>
    </w:p>
    <w:p w:rsidR="007F11E0" w:rsidRDefault="002217FC">
      <w:r w:rsidRPr="00906101">
        <w:t xml:space="preserve">Úvodní knihou edice nazvanou </w:t>
      </w:r>
      <w:r w:rsidR="00114C0C" w:rsidRPr="00906101">
        <w:rPr>
          <w:i/>
        </w:rPr>
        <w:t xml:space="preserve">Jak se </w:t>
      </w:r>
      <w:proofErr w:type="gramStart"/>
      <w:r w:rsidR="00114C0C" w:rsidRPr="00906101">
        <w:rPr>
          <w:i/>
        </w:rPr>
        <w:t>dělá</w:t>
      </w:r>
      <w:proofErr w:type="gramEnd"/>
      <w:r w:rsidR="00114C0C" w:rsidRPr="00906101">
        <w:rPr>
          <w:i/>
        </w:rPr>
        <w:t xml:space="preserve"> galerie</w:t>
      </w:r>
      <w:r w:rsidR="00114C0C" w:rsidRPr="00906101">
        <w:t xml:space="preserve"> </w:t>
      </w:r>
      <w:r w:rsidRPr="00906101">
        <w:t xml:space="preserve">autoři </w:t>
      </w:r>
      <w:proofErr w:type="gramStart"/>
      <w:r w:rsidRPr="00906101">
        <w:t>odpovídají</w:t>
      </w:r>
      <w:proofErr w:type="gramEnd"/>
      <w:r w:rsidRPr="00906101">
        <w:t xml:space="preserve"> na otázky </w:t>
      </w:r>
      <w:r w:rsidR="00114C0C" w:rsidRPr="00906101">
        <w:t xml:space="preserve">proč a kdy galerie </w:t>
      </w:r>
      <w:r w:rsidRPr="00906101">
        <w:t xml:space="preserve">vlastně </w:t>
      </w:r>
      <w:r w:rsidR="00114C0C" w:rsidRPr="00906101">
        <w:t>vznikly? K čemu všemu slouží? Kdo v nich pracuje? Co obnáší příprava výstavy?</w:t>
      </w:r>
      <w:r w:rsidR="00E20D24" w:rsidRPr="00906101">
        <w:t xml:space="preserve"> Texty </w:t>
      </w:r>
      <w:r w:rsidR="00C0321A" w:rsidRPr="00906101">
        <w:t>jsou přizpůsobeny</w:t>
      </w:r>
      <w:r w:rsidR="00E20D24" w:rsidRPr="00906101">
        <w:t xml:space="preserve"> </w:t>
      </w:r>
      <w:r w:rsidR="00C0321A" w:rsidRPr="00906101">
        <w:t xml:space="preserve">dětem od osmi let, ale </w:t>
      </w:r>
      <w:r w:rsidR="00636B84" w:rsidRPr="00906101">
        <w:t>zaujmou i čtenáře jin</w:t>
      </w:r>
      <w:r w:rsidR="00C0321A" w:rsidRPr="00906101">
        <w:t>ých věkových kategorií. D</w:t>
      </w:r>
      <w:r w:rsidR="00E20D24" w:rsidRPr="00906101">
        <w:t xml:space="preserve">oprovázejí </w:t>
      </w:r>
      <w:r w:rsidR="00C0321A" w:rsidRPr="00906101">
        <w:t xml:space="preserve">je </w:t>
      </w:r>
      <w:r w:rsidR="00E20D24" w:rsidRPr="00906101">
        <w:t xml:space="preserve">bohaté </w:t>
      </w:r>
      <w:r w:rsidR="00C0321A" w:rsidRPr="00906101">
        <w:t>a vtipné ilustrace od českých umělců</w:t>
      </w:r>
      <w:r w:rsidR="00E20D24" w:rsidRPr="00906101">
        <w:t xml:space="preserve"> Davida B</w:t>
      </w:r>
      <w:r w:rsidR="00E20D24" w:rsidRPr="00906101">
        <w:rPr>
          <w:rFonts w:cs="Times New Roman"/>
        </w:rPr>
        <w:t>ö</w:t>
      </w:r>
      <w:r w:rsidR="00E20D24" w:rsidRPr="00906101">
        <w:t>hma</w:t>
      </w:r>
      <w:r w:rsidR="00C0321A" w:rsidRPr="00906101">
        <w:t xml:space="preserve"> a Jiřího Franty</w:t>
      </w:r>
      <w:r w:rsidR="00E20D24" w:rsidRPr="00906101">
        <w:t>.</w:t>
      </w:r>
      <w:r w:rsidR="0071784E" w:rsidRPr="00906101">
        <w:t xml:space="preserve"> </w:t>
      </w:r>
      <w:r w:rsidR="008E7A0E" w:rsidRPr="00906101">
        <w:br/>
      </w:r>
      <w:r w:rsidRPr="00906101">
        <w:t xml:space="preserve">V rozšířeném vydání jsou aktuálnější informace, přibyly ilustrace, jež akcentují české umění. Některé pasáže byly obšírněji okomentovány. </w:t>
      </w:r>
    </w:p>
    <w:p w:rsidR="00906101" w:rsidRPr="007F11E0" w:rsidRDefault="00204E01">
      <w:r w:rsidRPr="00906101">
        <w:rPr>
          <w:i/>
        </w:rPr>
        <w:t xml:space="preserve">Jak se </w:t>
      </w:r>
      <w:proofErr w:type="gramStart"/>
      <w:r w:rsidRPr="00906101">
        <w:rPr>
          <w:i/>
        </w:rPr>
        <w:t>dělá</w:t>
      </w:r>
      <w:proofErr w:type="gramEnd"/>
      <w:r w:rsidRPr="00906101">
        <w:rPr>
          <w:i/>
        </w:rPr>
        <w:t xml:space="preserve"> galerie</w:t>
      </w:r>
      <w:r w:rsidRPr="00906101">
        <w:t xml:space="preserve"> </w:t>
      </w:r>
      <w:r w:rsidR="00D8221A" w:rsidRPr="00906101">
        <w:t xml:space="preserve">se záhy </w:t>
      </w:r>
      <w:proofErr w:type="gramStart"/>
      <w:r w:rsidR="00D8221A" w:rsidRPr="00906101">
        <w:t>stala</w:t>
      </w:r>
      <w:proofErr w:type="gramEnd"/>
      <w:r w:rsidR="00D8221A" w:rsidRPr="00906101">
        <w:t xml:space="preserve"> velmi úspěšnou</w:t>
      </w:r>
      <w:r w:rsidRPr="00906101">
        <w:t xml:space="preserve">, celý náklad byl během poměrně krátké doby vyprodán, zájem </w:t>
      </w:r>
      <w:r w:rsidR="00D8221A" w:rsidRPr="00906101">
        <w:t xml:space="preserve">o knihu </w:t>
      </w:r>
      <w:r w:rsidRPr="00906101">
        <w:t>proj</w:t>
      </w:r>
      <w:r w:rsidR="00D8221A" w:rsidRPr="00906101">
        <w:t>evuje řada</w:t>
      </w:r>
      <w:r w:rsidRPr="00906101">
        <w:t xml:space="preserve"> zahraniční</w:t>
      </w:r>
      <w:r w:rsidR="00D8221A" w:rsidRPr="00906101">
        <w:t>ch</w:t>
      </w:r>
      <w:r w:rsidRPr="00906101">
        <w:t xml:space="preserve"> nakladatelství –</w:t>
      </w:r>
      <w:r w:rsidR="0071784E" w:rsidRPr="00906101">
        <w:t xml:space="preserve"> </w:t>
      </w:r>
      <w:r w:rsidRPr="00906101">
        <w:t xml:space="preserve">byla přeložena do němčiny, ukrajinštiny, korejštiny, </w:t>
      </w:r>
      <w:proofErr w:type="spellStart"/>
      <w:r w:rsidR="00114C0C" w:rsidRPr="00906101">
        <w:t>taiwanštiny</w:t>
      </w:r>
      <w:proofErr w:type="spellEnd"/>
      <w:r w:rsidR="00114C0C" w:rsidRPr="00906101">
        <w:t>,</w:t>
      </w:r>
      <w:r w:rsidR="00D8221A" w:rsidRPr="00906101">
        <w:t xml:space="preserve"> čínštiny,</w:t>
      </w:r>
      <w:r w:rsidR="00114C0C" w:rsidRPr="00906101">
        <w:t xml:space="preserve"> připravují se překlady do ruštiny </w:t>
      </w:r>
      <w:r w:rsidR="008F748B" w:rsidRPr="00906101">
        <w:br/>
      </w:r>
      <w:r w:rsidR="00114C0C" w:rsidRPr="00906101">
        <w:t>a italštiny. Na prestižním veletrhu dětské knihy v </w:t>
      </w:r>
      <w:proofErr w:type="spellStart"/>
      <w:r w:rsidR="00114C0C" w:rsidRPr="00906101">
        <w:t>Bologni</w:t>
      </w:r>
      <w:proofErr w:type="spellEnd"/>
      <w:r w:rsidR="00114C0C" w:rsidRPr="00906101">
        <w:t xml:space="preserve"> obdržela </w:t>
      </w:r>
      <w:r w:rsidR="00C0321A" w:rsidRPr="00906101">
        <w:t>v </w:t>
      </w:r>
      <w:r w:rsidR="00356D95" w:rsidRPr="00906101">
        <w:t>roce</w:t>
      </w:r>
      <w:r w:rsidR="00C0321A" w:rsidRPr="00906101">
        <w:t xml:space="preserve"> ocenění </w:t>
      </w:r>
      <w:r w:rsidR="00356D95" w:rsidRPr="00906101">
        <w:t>v kategorii knihy o umění pro děti</w:t>
      </w:r>
      <w:r w:rsidR="00114C0C" w:rsidRPr="00906101">
        <w:t xml:space="preserve">. </w:t>
      </w:r>
    </w:p>
    <w:p w:rsidR="00906101" w:rsidRDefault="00906101" w:rsidP="00906101">
      <w:pPr>
        <w:pStyle w:val="Normlnweb"/>
        <w:spacing w:before="0" w:after="0"/>
        <w:rPr>
          <w:b/>
          <w:color w:val="000000"/>
          <w:sz w:val="22"/>
          <w:szCs w:val="22"/>
        </w:rPr>
      </w:pPr>
    </w:p>
    <w:sectPr w:rsidR="00906101" w:rsidSect="007F11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76" w:rsidRDefault="00FE4976" w:rsidP="00F1335E">
      <w:pPr>
        <w:spacing w:after="0" w:line="240" w:lineRule="auto"/>
      </w:pPr>
      <w:r>
        <w:separator/>
      </w:r>
    </w:p>
  </w:endnote>
  <w:endnote w:type="continuationSeparator" w:id="0">
    <w:p w:rsidR="00FE4976" w:rsidRDefault="00FE4976" w:rsidP="00F1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E0" w:rsidRDefault="007F11E0" w:rsidP="007F11E0">
    <w:pPr>
      <w:pStyle w:val="Normlnweb"/>
      <w:spacing w:before="0" w:beforeAutospacing="0" w:after="0" w:afterAutospacing="0"/>
      <w:rPr>
        <w:color w:val="000000"/>
        <w:sz w:val="22"/>
        <w:szCs w:val="22"/>
      </w:rPr>
    </w:pPr>
    <w:r w:rsidRPr="003A794C">
      <w:rPr>
        <w:b/>
        <w:color w:val="000000"/>
        <w:sz w:val="22"/>
        <w:szCs w:val="22"/>
      </w:rPr>
      <w:t>Michaela Paučo</w:t>
    </w:r>
  </w:p>
  <w:p w:rsidR="007F11E0" w:rsidRPr="003A794C" w:rsidRDefault="007F11E0" w:rsidP="007F11E0">
    <w:pPr>
      <w:pStyle w:val="Normlnweb"/>
      <w:spacing w:before="0" w:beforeAutospacing="0" w:after="0" w:afterAutospacing="0"/>
      <w:rPr>
        <w:color w:val="000000"/>
        <w:sz w:val="22"/>
        <w:szCs w:val="22"/>
      </w:rPr>
    </w:pPr>
    <w:r w:rsidRPr="003A794C">
      <w:rPr>
        <w:color w:val="000000"/>
        <w:sz w:val="22"/>
        <w:szCs w:val="22"/>
      </w:rPr>
      <w:t xml:space="preserve">E-mail </w:t>
    </w:r>
    <w:hyperlink r:id="rId1" w:history="1">
      <w:r w:rsidRPr="003A794C">
        <w:rPr>
          <w:rStyle w:val="Hypertextovodkaz"/>
          <w:sz w:val="22"/>
          <w:szCs w:val="22"/>
        </w:rPr>
        <w:t>tisk@moravska-galerie.cz</w:t>
      </w:r>
    </w:hyperlink>
    <w:r>
      <w:rPr>
        <w:color w:val="000000"/>
        <w:sz w:val="22"/>
        <w:szCs w:val="22"/>
      </w:rPr>
      <w:t xml:space="preserve">; Telefon +420 532 169 174; </w:t>
    </w:r>
    <w:r w:rsidRPr="003A794C">
      <w:rPr>
        <w:color w:val="000000"/>
        <w:sz w:val="22"/>
        <w:szCs w:val="22"/>
      </w:rPr>
      <w:t>Mobil +420 724 516</w:t>
    </w:r>
    <w:r>
      <w:rPr>
        <w:color w:val="000000"/>
        <w:sz w:val="22"/>
        <w:szCs w:val="22"/>
      </w:rPr>
      <w:t> </w:t>
    </w:r>
    <w:r w:rsidRPr="003A794C">
      <w:rPr>
        <w:color w:val="000000"/>
        <w:sz w:val="22"/>
        <w:szCs w:val="22"/>
      </w:rPr>
      <w:t>672</w:t>
    </w:r>
  </w:p>
  <w:p w:rsidR="00906101" w:rsidRDefault="00906101" w:rsidP="00906101">
    <w:pPr>
      <w:pStyle w:val="Zpat"/>
    </w:pPr>
  </w:p>
  <w:p w:rsidR="00906101" w:rsidRPr="00906101" w:rsidRDefault="00906101" w:rsidP="009061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F8" w:rsidRDefault="00E169F8" w:rsidP="00E169F8">
    <w:pPr>
      <w:pStyle w:val="Zpat"/>
    </w:pPr>
  </w:p>
  <w:p w:rsidR="00E169F8" w:rsidRDefault="00E169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76" w:rsidRDefault="00FE4976" w:rsidP="00F1335E">
      <w:pPr>
        <w:spacing w:after="0" w:line="240" w:lineRule="auto"/>
      </w:pPr>
      <w:r>
        <w:separator/>
      </w:r>
    </w:p>
  </w:footnote>
  <w:footnote w:type="continuationSeparator" w:id="0">
    <w:p w:rsidR="00FE4976" w:rsidRDefault="00FE4976" w:rsidP="00F1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1" w:rsidRDefault="00906101">
    <w:pPr>
      <w:pStyle w:val="Zhlav"/>
    </w:pPr>
    <w:r>
      <w:rPr>
        <w:noProof/>
        <w:lang w:eastAsia="cs-CZ"/>
      </w:rPr>
      <w:drawing>
        <wp:inline distT="0" distB="0" distL="0" distR="0" wp14:anchorId="38DD8294" wp14:editId="24E73039">
          <wp:extent cx="3021676" cy="918556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 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676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4E" w:rsidRDefault="0071784E">
    <w:pPr>
      <w:pStyle w:val="Zhlav"/>
    </w:pPr>
    <w:r>
      <w:rPr>
        <w:noProof/>
        <w:lang w:eastAsia="cs-CZ"/>
      </w:rPr>
      <w:drawing>
        <wp:inline distT="0" distB="0" distL="0" distR="0" wp14:anchorId="5431C6FC" wp14:editId="14AB87F1">
          <wp:extent cx="3021676" cy="918556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 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676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E"/>
    <w:rsid w:val="000848F9"/>
    <w:rsid w:val="001079B5"/>
    <w:rsid w:val="00114C0C"/>
    <w:rsid w:val="0016700A"/>
    <w:rsid w:val="00175893"/>
    <w:rsid w:val="001D6137"/>
    <w:rsid w:val="00204E01"/>
    <w:rsid w:val="002217FC"/>
    <w:rsid w:val="00251421"/>
    <w:rsid w:val="002A56D2"/>
    <w:rsid w:val="002B4E4C"/>
    <w:rsid w:val="002C1576"/>
    <w:rsid w:val="002C43B1"/>
    <w:rsid w:val="00316C18"/>
    <w:rsid w:val="003234F1"/>
    <w:rsid w:val="00356D95"/>
    <w:rsid w:val="00387F9D"/>
    <w:rsid w:val="003A25C6"/>
    <w:rsid w:val="00462318"/>
    <w:rsid w:val="00490A5D"/>
    <w:rsid w:val="0049251E"/>
    <w:rsid w:val="0062327A"/>
    <w:rsid w:val="00636B84"/>
    <w:rsid w:val="00637030"/>
    <w:rsid w:val="006456D7"/>
    <w:rsid w:val="00665774"/>
    <w:rsid w:val="006B6957"/>
    <w:rsid w:val="0071784E"/>
    <w:rsid w:val="007A52AA"/>
    <w:rsid w:val="007B5915"/>
    <w:rsid w:val="007F11E0"/>
    <w:rsid w:val="0081346B"/>
    <w:rsid w:val="0086066A"/>
    <w:rsid w:val="00874572"/>
    <w:rsid w:val="008C6824"/>
    <w:rsid w:val="008E7A0E"/>
    <w:rsid w:val="008F748B"/>
    <w:rsid w:val="00906101"/>
    <w:rsid w:val="00982625"/>
    <w:rsid w:val="00987F28"/>
    <w:rsid w:val="009E596D"/>
    <w:rsid w:val="00A83155"/>
    <w:rsid w:val="00B3411D"/>
    <w:rsid w:val="00B7680F"/>
    <w:rsid w:val="00C0321A"/>
    <w:rsid w:val="00C921D5"/>
    <w:rsid w:val="00D4242A"/>
    <w:rsid w:val="00D8221A"/>
    <w:rsid w:val="00E169F8"/>
    <w:rsid w:val="00E20D24"/>
    <w:rsid w:val="00E95848"/>
    <w:rsid w:val="00F01B4D"/>
    <w:rsid w:val="00F1335E"/>
    <w:rsid w:val="00FB37D9"/>
    <w:rsid w:val="00FE4976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5E"/>
    <w:rPr>
      <w:rFonts w:ascii="Times New Roman" w:eastAsiaTheme="majorEastAsia" w:hAnsi="Times New Roman" w:cstheme="majorBidi"/>
    </w:rPr>
  </w:style>
  <w:style w:type="paragraph" w:styleId="Nadpis1">
    <w:name w:val="heading 1"/>
    <w:basedOn w:val="Normln"/>
    <w:next w:val="Normln"/>
    <w:link w:val="Nadpis1Char"/>
    <w:qFormat/>
    <w:rsid w:val="00E20D2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 Narrow" w:eastAsia="Times New Roman" w:hAnsi="Arial Narrow" w:cs="Arial Narrow"/>
      <w:noProof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1335E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1335E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335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35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35E"/>
    <w:rPr>
      <w:rFonts w:ascii="Times New Roman" w:eastAsiaTheme="majorEastAsia" w:hAnsi="Times New Roman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5E"/>
    <w:rPr>
      <w:rFonts w:ascii="Tahoma" w:eastAsiaTheme="maj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6D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20D24"/>
    <w:rPr>
      <w:rFonts w:ascii="Arial Narrow" w:eastAsia="Times New Roman" w:hAnsi="Arial Narrow" w:cs="Arial Narrow"/>
      <w:noProof/>
      <w:sz w:val="28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20D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D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D24"/>
    <w:rPr>
      <w:rFonts w:ascii="Times New Roman" w:eastAsiaTheme="majorEastAsia" w:hAnsi="Times New Roman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D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D24"/>
    <w:rPr>
      <w:rFonts w:ascii="Times New Roman" w:eastAsiaTheme="majorEastAsia" w:hAnsi="Times New Roman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5E"/>
    <w:rPr>
      <w:rFonts w:ascii="Times New Roman" w:eastAsiaTheme="majorEastAsia" w:hAnsi="Times New Roman" w:cstheme="majorBidi"/>
    </w:rPr>
  </w:style>
  <w:style w:type="paragraph" w:styleId="Nadpis1">
    <w:name w:val="heading 1"/>
    <w:basedOn w:val="Normln"/>
    <w:next w:val="Normln"/>
    <w:link w:val="Nadpis1Char"/>
    <w:qFormat/>
    <w:rsid w:val="00E20D2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 Narrow" w:eastAsia="Times New Roman" w:hAnsi="Arial Narrow" w:cs="Arial Narrow"/>
      <w:noProof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1335E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1335E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335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35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35E"/>
    <w:rPr>
      <w:rFonts w:ascii="Times New Roman" w:eastAsiaTheme="majorEastAsia" w:hAnsi="Times New Roman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5E"/>
    <w:rPr>
      <w:rFonts w:ascii="Tahoma" w:eastAsiaTheme="maj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6D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20D24"/>
    <w:rPr>
      <w:rFonts w:ascii="Arial Narrow" w:eastAsia="Times New Roman" w:hAnsi="Arial Narrow" w:cs="Arial Narrow"/>
      <w:noProof/>
      <w:sz w:val="28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20D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D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D24"/>
    <w:rPr>
      <w:rFonts w:ascii="Times New Roman" w:eastAsiaTheme="majorEastAsia" w:hAnsi="Times New Roman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D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D24"/>
    <w:rPr>
      <w:rFonts w:ascii="Times New Roman" w:eastAsiaTheme="majorEastAsia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k@moravska-galer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7</cp:revision>
  <cp:lastPrinted>2018-12-20T10:45:00Z</cp:lastPrinted>
  <dcterms:created xsi:type="dcterms:W3CDTF">2018-11-30T09:21:00Z</dcterms:created>
  <dcterms:modified xsi:type="dcterms:W3CDTF">2018-12-20T10:52:00Z</dcterms:modified>
</cp:coreProperties>
</file>