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72" w:rsidRDefault="00671572" w:rsidP="00671572">
      <w:pPr>
        <w:rPr>
          <w:rFonts w:cs="Times New Roman"/>
          <w:b/>
          <w:sz w:val="40"/>
          <w:szCs w:val="40"/>
        </w:rPr>
      </w:pPr>
    </w:p>
    <w:p w:rsidR="00671572" w:rsidRPr="00671572" w:rsidRDefault="00671572" w:rsidP="0067157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Loučíme se s</w:t>
      </w:r>
      <w:r w:rsidRPr="00671572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umělcem</w:t>
      </w:r>
      <w:r w:rsidRPr="00671572">
        <w:rPr>
          <w:rFonts w:cs="Times New Roman"/>
          <w:b/>
          <w:sz w:val="40"/>
          <w:szCs w:val="40"/>
        </w:rPr>
        <w:t xml:space="preserve"> a zakladatel</w:t>
      </w:r>
      <w:r>
        <w:rPr>
          <w:rFonts w:cs="Times New Roman"/>
          <w:b/>
          <w:sz w:val="40"/>
          <w:szCs w:val="40"/>
        </w:rPr>
        <w:t>em</w:t>
      </w:r>
      <w:r w:rsidRPr="00671572">
        <w:rPr>
          <w:rFonts w:cs="Times New Roman"/>
          <w:b/>
          <w:sz w:val="40"/>
          <w:szCs w:val="40"/>
        </w:rPr>
        <w:t xml:space="preserve"> </w:t>
      </w:r>
      <w:r w:rsidR="00776437">
        <w:rPr>
          <w:rFonts w:cs="Times New Roman"/>
          <w:b/>
          <w:sz w:val="40"/>
          <w:szCs w:val="40"/>
        </w:rPr>
        <w:br/>
      </w:r>
      <w:r w:rsidRPr="00671572">
        <w:rPr>
          <w:rFonts w:cs="Times New Roman"/>
          <w:b/>
          <w:sz w:val="40"/>
          <w:szCs w:val="40"/>
        </w:rPr>
        <w:t>Bienále Brno Jan</w:t>
      </w:r>
      <w:r>
        <w:rPr>
          <w:rFonts w:cs="Times New Roman"/>
          <w:b/>
          <w:sz w:val="40"/>
          <w:szCs w:val="40"/>
        </w:rPr>
        <w:t>em</w:t>
      </w:r>
      <w:r w:rsidRPr="00671572">
        <w:rPr>
          <w:rFonts w:cs="Times New Roman"/>
          <w:b/>
          <w:sz w:val="40"/>
          <w:szCs w:val="40"/>
        </w:rPr>
        <w:t xml:space="preserve"> </w:t>
      </w:r>
      <w:proofErr w:type="spellStart"/>
      <w:r w:rsidRPr="00671572">
        <w:rPr>
          <w:rFonts w:cs="Times New Roman"/>
          <w:b/>
          <w:sz w:val="40"/>
          <w:szCs w:val="40"/>
        </w:rPr>
        <w:t>Rajlich</w:t>
      </w:r>
      <w:r>
        <w:rPr>
          <w:rFonts w:cs="Times New Roman"/>
          <w:b/>
          <w:sz w:val="40"/>
          <w:szCs w:val="40"/>
        </w:rPr>
        <w:t>em</w:t>
      </w:r>
      <w:proofErr w:type="spellEnd"/>
    </w:p>
    <w:p w:rsidR="00540545" w:rsidRPr="00E2586E" w:rsidRDefault="00540545" w:rsidP="00E2586E">
      <w:pPr>
        <w:rPr>
          <w:rFonts w:cs="Times New Roman"/>
          <w:b/>
        </w:rPr>
      </w:pPr>
      <w:r w:rsidRPr="00E2586E">
        <w:rPr>
          <w:rFonts w:cs="Times New Roman"/>
          <w:b/>
        </w:rPr>
        <w:t xml:space="preserve">Tisková zpráva ze dne </w:t>
      </w:r>
      <w:r w:rsidR="00E2586E" w:rsidRPr="00E2586E">
        <w:rPr>
          <w:rFonts w:cs="Times New Roman"/>
          <w:b/>
        </w:rPr>
        <w:fldChar w:fldCharType="begin"/>
      </w:r>
      <w:r w:rsidR="00E2586E" w:rsidRPr="00E2586E">
        <w:rPr>
          <w:rFonts w:cs="Times New Roman"/>
          <w:b/>
        </w:rPr>
        <w:instrText xml:space="preserve"> DATE  \@ "d. MMMM yyyy"  \* MERGEFORMAT </w:instrText>
      </w:r>
      <w:r w:rsidR="00E2586E" w:rsidRPr="00E2586E">
        <w:rPr>
          <w:rFonts w:cs="Times New Roman"/>
          <w:b/>
        </w:rPr>
        <w:fldChar w:fldCharType="separate"/>
      </w:r>
      <w:r w:rsidR="004D5AF8">
        <w:rPr>
          <w:rFonts w:cs="Times New Roman"/>
          <w:b/>
          <w:noProof/>
        </w:rPr>
        <w:t>28. listopadu 2016</w:t>
      </w:r>
      <w:r w:rsidR="00E2586E" w:rsidRPr="00E2586E">
        <w:rPr>
          <w:rFonts w:cs="Times New Roman"/>
          <w:b/>
        </w:rPr>
        <w:fldChar w:fldCharType="end"/>
      </w:r>
    </w:p>
    <w:p w:rsidR="00671572" w:rsidRPr="00671572" w:rsidRDefault="00671572" w:rsidP="00671572">
      <w:pPr>
        <w:rPr>
          <w:rStyle w:val="Siln"/>
        </w:rPr>
      </w:pPr>
      <w:r w:rsidRPr="00671572">
        <w:rPr>
          <w:rStyle w:val="Siln"/>
        </w:rPr>
        <w:t xml:space="preserve">V neděli 27. listopadu dopoledne oznámil odchod Jana </w:t>
      </w:r>
      <w:proofErr w:type="spellStart"/>
      <w:r w:rsidRPr="00671572">
        <w:rPr>
          <w:rStyle w:val="Siln"/>
        </w:rPr>
        <w:t>Rajlicha</w:t>
      </w:r>
      <w:proofErr w:type="spellEnd"/>
      <w:r w:rsidRPr="00671572">
        <w:rPr>
          <w:rStyle w:val="Siln"/>
        </w:rPr>
        <w:t xml:space="preserve"> jeho syn Jan </w:t>
      </w:r>
      <w:proofErr w:type="spellStart"/>
      <w:r w:rsidRPr="00671572">
        <w:rPr>
          <w:rStyle w:val="Siln"/>
        </w:rPr>
        <w:t>Rajlich</w:t>
      </w:r>
      <w:proofErr w:type="spellEnd"/>
      <w:r w:rsidRPr="00671572">
        <w:rPr>
          <w:rStyle w:val="Siln"/>
        </w:rPr>
        <w:t xml:space="preserve"> </w:t>
      </w:r>
      <w:r>
        <w:rPr>
          <w:rStyle w:val="Siln"/>
        </w:rPr>
        <w:t xml:space="preserve">ml. </w:t>
      </w:r>
      <w:r w:rsidRPr="00671572">
        <w:rPr>
          <w:rStyle w:val="Siln"/>
        </w:rPr>
        <w:t xml:space="preserve">na stránkách Sdružení Bienále Brno. Ve světě proslulý zakladatel Bienále Brno, průkopník grafického designu a vizuálních komunikací, zemřel v rodinném kruhu po krátké nemoci ve věku 96 let.  </w:t>
      </w:r>
    </w:p>
    <w:p w:rsidR="00671572" w:rsidRPr="00C7367D" w:rsidRDefault="00671572" w:rsidP="00671572">
      <w:pPr>
        <w:rPr>
          <w:rFonts w:cs="Times New Roman"/>
          <w:color w:val="000000"/>
        </w:rPr>
      </w:pPr>
      <w:r>
        <w:rPr>
          <w:rFonts w:cs="Times New Roman"/>
        </w:rPr>
        <w:t xml:space="preserve">Jan </w:t>
      </w:r>
      <w:proofErr w:type="spellStart"/>
      <w:r>
        <w:rPr>
          <w:rFonts w:cs="Times New Roman"/>
        </w:rPr>
        <w:t>Rajlich</w:t>
      </w:r>
      <w:proofErr w:type="spellEnd"/>
      <w:r>
        <w:rPr>
          <w:rFonts w:cs="Times New Roman"/>
        </w:rPr>
        <w:t xml:space="preserve"> </w:t>
      </w:r>
      <w:r w:rsidRPr="00C7367D">
        <w:rPr>
          <w:rFonts w:cs="Times New Roman"/>
        </w:rPr>
        <w:t>se</w:t>
      </w:r>
      <w:r>
        <w:rPr>
          <w:rFonts w:cs="Times New Roman"/>
        </w:rPr>
        <w:t xml:space="preserve"> narodil </w:t>
      </w:r>
      <w:r w:rsidRPr="00C7367D">
        <w:rPr>
          <w:rFonts w:cs="Times New Roman"/>
          <w:color w:val="000000"/>
        </w:rPr>
        <w:t xml:space="preserve">10. dubna 1920 ve vesničce Dírná v jihočeské krajině mezi Táborem </w:t>
      </w:r>
      <w:r>
        <w:rPr>
          <w:rFonts w:cs="Times New Roman"/>
          <w:color w:val="000000"/>
        </w:rPr>
        <w:br/>
      </w:r>
      <w:r w:rsidRPr="00C7367D">
        <w:rPr>
          <w:rFonts w:cs="Times New Roman"/>
          <w:color w:val="000000"/>
        </w:rPr>
        <w:t xml:space="preserve">a Jindřichových Hradcem jako čtvrtý syn kováře Karla V. </w:t>
      </w:r>
      <w:proofErr w:type="spellStart"/>
      <w:r w:rsidRPr="00C7367D">
        <w:rPr>
          <w:rFonts w:cs="Times New Roman"/>
          <w:color w:val="000000"/>
        </w:rPr>
        <w:t>Rajlicha</w:t>
      </w:r>
      <w:proofErr w:type="spellEnd"/>
      <w:r w:rsidRPr="00C7367D">
        <w:rPr>
          <w:rFonts w:cs="Times New Roman"/>
          <w:color w:val="000000"/>
        </w:rPr>
        <w:t xml:space="preserve">. Vystudoval gymnázium </w:t>
      </w:r>
      <w:r w:rsidR="003644AD">
        <w:rPr>
          <w:rFonts w:cs="Times New Roman"/>
          <w:color w:val="000000"/>
        </w:rPr>
        <w:br/>
      </w:r>
      <w:r w:rsidRPr="00C7367D">
        <w:rPr>
          <w:rFonts w:cs="Times New Roman"/>
          <w:color w:val="000000"/>
        </w:rPr>
        <w:t xml:space="preserve">v Jindřichově Hradci (1930–1939) a Baťovu Školu umění ve Zlíně (1939–1944). Od roku 1950 se usadil v Brně a působil zde nejprve jako malíř a grafik, záhy jako grafický designér a přední organizátor kulturního dění. Jan </w:t>
      </w:r>
      <w:proofErr w:type="spellStart"/>
      <w:r w:rsidRPr="00C7367D">
        <w:rPr>
          <w:rFonts w:cs="Times New Roman"/>
          <w:color w:val="000000"/>
        </w:rPr>
        <w:t>Rajlich</w:t>
      </w:r>
      <w:proofErr w:type="spellEnd"/>
      <w:r w:rsidRPr="00C7367D">
        <w:rPr>
          <w:rFonts w:cs="Times New Roman"/>
          <w:color w:val="000000"/>
        </w:rPr>
        <w:t xml:space="preserve"> proslul ve světě jako iniciátor a dlouholetý předseda Mezinárodního bienále grafického designu v Brně (1963–1992). Za své organizační, odborné, umělecké a publicisticko-teoretické zásluhy o rozvoj grafického designu a vizuálních komunikací obdržel více než čtyřicet mezinárodních ocenění, několikrát byl například vyznamenán Mezinárodní organizací grafiků ICOGRADA (1972, 1983, 1985, 2002). V roce 1995 obdržel Cenu města Brna nejen za svůj přínos ke kulturnímu rozvoji města, ale i pro výsledky své vlastní umělecké tvorby, kterou zasahoval do většiny oblastí designu vizuálních komunikací. </w:t>
      </w:r>
      <w:r w:rsidR="003644AD">
        <w:rPr>
          <w:rFonts w:cs="Times New Roman"/>
          <w:color w:val="000000"/>
        </w:rPr>
        <w:t xml:space="preserve"> Od šedesátých let </w:t>
      </w:r>
      <w:r w:rsidRPr="00C7367D">
        <w:rPr>
          <w:rFonts w:cs="Times New Roman"/>
          <w:color w:val="000000"/>
        </w:rPr>
        <w:t xml:space="preserve">patřil k průkopníkům teorie i praxe v oboru vizuálního stylu </w:t>
      </w:r>
      <w:r w:rsidR="003644AD">
        <w:rPr>
          <w:rFonts w:cs="Times New Roman"/>
          <w:color w:val="000000"/>
        </w:rPr>
        <w:br/>
      </w:r>
      <w:r w:rsidRPr="00C7367D">
        <w:rPr>
          <w:rFonts w:cs="Times New Roman"/>
          <w:color w:val="000000"/>
        </w:rPr>
        <w:t xml:space="preserve">a firemní identity řady našich podniků (např. BVV, hotely Morava Pohořelice, Myslivna Brno), výstav, kulturních a propagačních akcí a informačních systémů (Zdravotní středisko Kohoutovice, nákupní centra Javor, Letná a Akát v Bystrci ad.). Navrhoval plakáty (více než 300), graficky upravoval knihy a katalogy. Podílel se s architekty na monumentálních uměleckých realizacích do architektury (např. sgrafito na fasádě hotelu International v Brně).  Spolupracoval s Brněnskými veletrhy a výstavami na výstavní tvorbě, vypracoval jednotný vizuální styl BVV. </w:t>
      </w:r>
      <w:r w:rsidR="003644AD">
        <w:rPr>
          <w:rFonts w:cs="Times New Roman"/>
          <w:color w:val="000000"/>
        </w:rPr>
        <w:t>V</w:t>
      </w:r>
      <w:r w:rsidRPr="00C7367D">
        <w:rPr>
          <w:rFonts w:cs="Times New Roman"/>
          <w:color w:val="000000"/>
        </w:rPr>
        <w:t xml:space="preserve"> rámci Bienále Brno 1968 </w:t>
      </w:r>
      <w:r w:rsidR="003644AD">
        <w:rPr>
          <w:rFonts w:cs="Times New Roman"/>
          <w:color w:val="000000"/>
        </w:rPr>
        <w:t xml:space="preserve">se zasadil o </w:t>
      </w:r>
      <w:r w:rsidRPr="00C7367D">
        <w:rPr>
          <w:rFonts w:cs="Times New Roman"/>
          <w:color w:val="000000"/>
        </w:rPr>
        <w:t xml:space="preserve">první mezinárodní výstavu </w:t>
      </w:r>
      <w:r w:rsidR="003644AD">
        <w:rPr>
          <w:rFonts w:cs="Times New Roman"/>
          <w:color w:val="000000"/>
        </w:rPr>
        <w:t>věnovanou</w:t>
      </w:r>
      <w:r w:rsidRPr="00C7367D">
        <w:rPr>
          <w:rFonts w:cs="Times New Roman"/>
          <w:color w:val="000000"/>
        </w:rPr>
        <w:t xml:space="preserve"> výstavní tvorbě a sympozium, reflektující úspěchy našeho výstavnictví na světových výstavách v Bruselu 58 a Montrealu 67.  Ve volném umění se nejprve věnoval malbě, později grafice, v níž se zaměřil na serigrafii a koláže. </w:t>
      </w:r>
    </w:p>
    <w:p w:rsidR="00671572" w:rsidRPr="00C7367D" w:rsidRDefault="00671572" w:rsidP="00671572">
      <w:pPr>
        <w:rPr>
          <w:rFonts w:cs="Times New Roman"/>
          <w:color w:val="000000"/>
        </w:rPr>
      </w:pPr>
      <w:r w:rsidRPr="00C7367D">
        <w:rPr>
          <w:rFonts w:cs="Times New Roman"/>
          <w:color w:val="000000"/>
        </w:rPr>
        <w:t xml:space="preserve">Jako pedagog působil na brněnské </w:t>
      </w:r>
      <w:r w:rsidR="003644AD">
        <w:rPr>
          <w:rFonts w:cs="Times New Roman"/>
          <w:color w:val="000000"/>
        </w:rPr>
        <w:t>ŠUŘ (1964–1967). Od roku</w:t>
      </w:r>
      <w:r w:rsidRPr="00C7367D">
        <w:rPr>
          <w:rFonts w:cs="Times New Roman"/>
          <w:color w:val="000000"/>
        </w:rPr>
        <w:t xml:space="preserve"> 1967 se účastnil příprav založení (včetně návrhu programu) první vysoké výtvarné školy v Brně, která nakonec nebyla za normalizace otevřena. V</w:t>
      </w:r>
      <w:r w:rsidR="003644AD">
        <w:rPr>
          <w:rFonts w:cs="Times New Roman"/>
          <w:color w:val="000000"/>
        </w:rPr>
        <w:t> </w:t>
      </w:r>
      <w:r w:rsidRPr="00C7367D">
        <w:rPr>
          <w:rFonts w:cs="Times New Roman"/>
          <w:color w:val="000000"/>
        </w:rPr>
        <w:t>letech</w:t>
      </w:r>
      <w:r w:rsidR="003644AD">
        <w:rPr>
          <w:rFonts w:cs="Times New Roman"/>
          <w:color w:val="000000"/>
        </w:rPr>
        <w:t xml:space="preserve"> </w:t>
      </w:r>
      <w:r w:rsidRPr="00C7367D">
        <w:rPr>
          <w:rFonts w:cs="Times New Roman"/>
          <w:color w:val="000000"/>
        </w:rPr>
        <w:t>1983–1988 přednášel grafický design a aplikovanou</w:t>
      </w:r>
      <w:r w:rsidR="003644AD">
        <w:rPr>
          <w:rFonts w:cs="Times New Roman"/>
          <w:color w:val="000000"/>
        </w:rPr>
        <w:t xml:space="preserve"> sé</w:t>
      </w:r>
      <w:r w:rsidRPr="00C7367D">
        <w:rPr>
          <w:rFonts w:cs="Times New Roman"/>
          <w:color w:val="000000"/>
        </w:rPr>
        <w:t xml:space="preserve">miotiku v postgraduálních kurzech VŠT Košice a VUT Brno a 1992–1993 stál u zrodu </w:t>
      </w:r>
      <w:proofErr w:type="spellStart"/>
      <w:r w:rsidRPr="00C7367D">
        <w:rPr>
          <w:rFonts w:cs="Times New Roman"/>
          <w:color w:val="000000"/>
        </w:rPr>
        <w:t>FaVU</w:t>
      </w:r>
      <w:proofErr w:type="spellEnd"/>
      <w:r w:rsidRPr="00C7367D">
        <w:rPr>
          <w:rFonts w:cs="Times New Roman"/>
          <w:color w:val="000000"/>
        </w:rPr>
        <w:t xml:space="preserve"> VUT, na níž působil jako první vedoucí ateliéru vizuálních komunikací. </w:t>
      </w:r>
      <w:r w:rsidRPr="00C7367D">
        <w:rPr>
          <w:rFonts w:cs="Times New Roman"/>
          <w:color w:val="000000"/>
        </w:rPr>
        <w:br/>
        <w:t>Napsal mnoho článků do domácích a zahraničních odborných periodik, byl dlouholetým externím editorem japonského časopisu IDEA. Své vzpomínky na válečná léta ve Škole umění ve Zlíně shrnul do knihy </w:t>
      </w:r>
      <w:r w:rsidRPr="00C7367D">
        <w:rPr>
          <w:rStyle w:val="Siln"/>
          <w:rFonts w:cs="Times New Roman"/>
          <w:i/>
          <w:iCs/>
          <w:color w:val="000000"/>
        </w:rPr>
        <w:t>Přistřižená křídla</w:t>
      </w:r>
      <w:r w:rsidRPr="00C7367D">
        <w:rPr>
          <w:rFonts w:cs="Times New Roman"/>
          <w:color w:val="000000"/>
        </w:rPr>
        <w:t> (2005) a kulturní život v Brně do knihy </w:t>
      </w:r>
      <w:r w:rsidRPr="00C7367D">
        <w:rPr>
          <w:rStyle w:val="Siln"/>
          <w:rFonts w:cs="Times New Roman"/>
          <w:i/>
          <w:iCs/>
          <w:color w:val="000000"/>
        </w:rPr>
        <w:t>Brno – černá bílá</w:t>
      </w:r>
      <w:r w:rsidRPr="00C7367D">
        <w:rPr>
          <w:rFonts w:cs="Times New Roman"/>
          <w:color w:val="000000"/>
        </w:rPr>
        <w:t> (2015).</w:t>
      </w:r>
    </w:p>
    <w:p w:rsidR="00671572" w:rsidRDefault="00671572" w:rsidP="00671572">
      <w:pPr>
        <w:rPr>
          <w:rFonts w:cs="Times New Roman"/>
          <w:color w:val="000000"/>
        </w:rPr>
      </w:pPr>
      <w:r w:rsidRPr="00C7367D">
        <w:rPr>
          <w:rFonts w:cs="Times New Roman"/>
          <w:color w:val="000000"/>
        </w:rPr>
        <w:lastRenderedPageBreak/>
        <w:t xml:space="preserve">Zasloužil se o pevné ukotvení </w:t>
      </w:r>
      <w:r w:rsidR="00776437">
        <w:rPr>
          <w:rFonts w:cs="Times New Roman"/>
          <w:color w:val="000000"/>
        </w:rPr>
        <w:t>Brna</w:t>
      </w:r>
      <w:r w:rsidRPr="00C7367D">
        <w:rPr>
          <w:rFonts w:cs="Times New Roman"/>
          <w:color w:val="000000"/>
        </w:rPr>
        <w:t xml:space="preserve"> na mezinárodní mapě grafického designu. Vytvářel neúnavně jeho kulturní a dějinné události. Zahraniční hosté Bienále Brno si budou provždy připomínat neopakovatelnou a přátelskou atmosféru, kterou svým působením </w:t>
      </w:r>
      <w:r w:rsidR="00E41169">
        <w:rPr>
          <w:rFonts w:cs="Times New Roman"/>
          <w:color w:val="000000"/>
        </w:rPr>
        <w:br/>
      </w:r>
      <w:r w:rsidRPr="00C7367D">
        <w:rPr>
          <w:rFonts w:cs="Times New Roman"/>
          <w:color w:val="000000"/>
        </w:rPr>
        <w:t xml:space="preserve">a neohroženým rozvíjením svých kulturních a uměleckých aktivit vytvářel, podporoval a bránil do posledního dechu za všech ne vždy mu příznivě nakloněných podmínek. </w:t>
      </w:r>
    </w:p>
    <w:p w:rsidR="004D5AF8" w:rsidRDefault="004D5AF8" w:rsidP="004D5AF8">
      <w:pPr>
        <w:spacing w:after="0"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Marta Sylvestrová</w:t>
      </w:r>
    </w:p>
    <w:p w:rsidR="004D5AF8" w:rsidRPr="00C7367D" w:rsidRDefault="004D5AF8" w:rsidP="004D5AF8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color w:val="000000"/>
        </w:rPr>
        <w:t>kurátorka grafického designu v Moravské galer</w:t>
      </w:r>
      <w:bookmarkStart w:id="0" w:name="_GoBack"/>
      <w:bookmarkEnd w:id="0"/>
      <w:r>
        <w:rPr>
          <w:rFonts w:cs="Times New Roman"/>
          <w:color w:val="000000"/>
        </w:rPr>
        <w:t>ii v Brně</w:t>
      </w:r>
    </w:p>
    <w:p w:rsidR="003A794C" w:rsidRPr="003A794C" w:rsidRDefault="003A794C" w:rsidP="003A794C">
      <w:pPr>
        <w:pBdr>
          <w:bottom w:val="single" w:sz="6" w:space="1" w:color="auto"/>
        </w:pBdr>
        <w:spacing w:line="240" w:lineRule="auto"/>
      </w:pPr>
    </w:p>
    <w:p w:rsidR="003A794C" w:rsidRPr="003A794C" w:rsidRDefault="003A794C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Kontakt pro média</w:t>
      </w:r>
    </w:p>
    <w:p w:rsidR="003A794C" w:rsidRPr="003A794C" w:rsidRDefault="003A794C" w:rsidP="003A794C">
      <w:pPr>
        <w:pStyle w:val="Normlnweb"/>
        <w:spacing w:before="0" w:after="0"/>
        <w:rPr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Michaela Paučo</w:t>
      </w:r>
      <w:r w:rsidR="00CE0605"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3A794C">
        <w:rPr>
          <w:color w:val="000000"/>
          <w:sz w:val="22"/>
          <w:szCs w:val="22"/>
        </w:rPr>
        <w:t>Tisková mluvčí</w:t>
      </w:r>
      <w:r w:rsidRPr="003A794C">
        <w:rPr>
          <w:color w:val="000000"/>
          <w:sz w:val="22"/>
          <w:szCs w:val="22"/>
        </w:rPr>
        <w:br/>
        <w:t xml:space="preserve">E-mail </w:t>
      </w:r>
      <w:hyperlink r:id="rId9" w:history="1">
        <w:r w:rsidRPr="003A794C">
          <w:rPr>
            <w:rStyle w:val="Hypertextovodkaz"/>
            <w:sz w:val="22"/>
            <w:szCs w:val="22"/>
          </w:rPr>
          <w:t>tisk@moravska-galerie.cz</w:t>
        </w:r>
      </w:hyperlink>
      <w:r w:rsidRPr="003A794C">
        <w:rPr>
          <w:color w:val="000000"/>
          <w:sz w:val="22"/>
          <w:szCs w:val="22"/>
        </w:rPr>
        <w:br/>
        <w:t>Telefon +420 532 169 174</w:t>
      </w:r>
      <w:r w:rsidRPr="003A794C">
        <w:rPr>
          <w:color w:val="000000"/>
          <w:sz w:val="22"/>
          <w:szCs w:val="22"/>
        </w:rPr>
        <w:br/>
        <w:t>Mobil +420 724 516 672</w:t>
      </w:r>
    </w:p>
    <w:p w:rsidR="003A794C" w:rsidRPr="003A794C" w:rsidRDefault="003A794C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Moravská galerie v Brně</w:t>
      </w:r>
      <w:r w:rsidRPr="003A794C">
        <w:rPr>
          <w:b/>
          <w:color w:val="000000"/>
          <w:sz w:val="22"/>
          <w:szCs w:val="22"/>
        </w:rPr>
        <w:br/>
      </w:r>
      <w:hyperlink r:id="rId10" w:history="1">
        <w:r w:rsidRPr="003A794C">
          <w:rPr>
            <w:rStyle w:val="Hypertextovodkaz"/>
            <w:b/>
            <w:sz w:val="22"/>
            <w:szCs w:val="22"/>
          </w:rPr>
          <w:t>www.moravska-galerie.cz</w:t>
        </w:r>
      </w:hyperlink>
    </w:p>
    <w:p w:rsidR="00692DF6" w:rsidRPr="00E2586E" w:rsidRDefault="00692DF6" w:rsidP="003A794C">
      <w:pPr>
        <w:spacing w:line="240" w:lineRule="auto"/>
        <w:jc w:val="both"/>
        <w:rPr>
          <w:rFonts w:cs="Times New Roman"/>
        </w:rPr>
      </w:pPr>
    </w:p>
    <w:sectPr w:rsidR="00692DF6" w:rsidRPr="00E2586E" w:rsidSect="00671572">
      <w:headerReference w:type="first" r:id="rId11"/>
      <w:pgSz w:w="11906" w:h="16838" w:code="9"/>
      <w:pgMar w:top="1985" w:right="1134" w:bottom="1134" w:left="226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95" w:rsidRDefault="00383095" w:rsidP="00692DF6">
      <w:pPr>
        <w:spacing w:after="0" w:line="240" w:lineRule="auto"/>
      </w:pPr>
      <w:r>
        <w:separator/>
      </w:r>
    </w:p>
  </w:endnote>
  <w:endnote w:type="continuationSeparator" w:id="0">
    <w:p w:rsidR="00383095" w:rsidRDefault="0038309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95" w:rsidRDefault="00383095" w:rsidP="00692DF6">
      <w:pPr>
        <w:spacing w:after="0" w:line="240" w:lineRule="auto"/>
      </w:pPr>
      <w:r>
        <w:separator/>
      </w:r>
    </w:p>
  </w:footnote>
  <w:footnote w:type="continuationSeparator" w:id="0">
    <w:p w:rsidR="00383095" w:rsidRDefault="0038309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45" w:rsidRDefault="005405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4736629" wp14:editId="4A231234">
          <wp:simplePos x="0" y="0"/>
          <wp:positionH relativeFrom="column">
            <wp:posOffset>-1863</wp:posOffset>
          </wp:positionH>
          <wp:positionV relativeFrom="paragraph">
            <wp:posOffset>-87997</wp:posOffset>
          </wp:positionV>
          <wp:extent cx="3024000" cy="906311"/>
          <wp:effectExtent l="0" t="0" r="5080" b="825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_znacka_dvojradek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9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72"/>
    <w:rsid w:val="000106B7"/>
    <w:rsid w:val="00012CF8"/>
    <w:rsid w:val="00027ACC"/>
    <w:rsid w:val="00065DD7"/>
    <w:rsid w:val="00067699"/>
    <w:rsid w:val="00080428"/>
    <w:rsid w:val="000873F5"/>
    <w:rsid w:val="00096809"/>
    <w:rsid w:val="001219B4"/>
    <w:rsid w:val="00171AC2"/>
    <w:rsid w:val="0017603F"/>
    <w:rsid w:val="00177723"/>
    <w:rsid w:val="00212AF1"/>
    <w:rsid w:val="00244F01"/>
    <w:rsid w:val="002D1CAA"/>
    <w:rsid w:val="002D63F1"/>
    <w:rsid w:val="00344779"/>
    <w:rsid w:val="003644AD"/>
    <w:rsid w:val="003721D1"/>
    <w:rsid w:val="00383095"/>
    <w:rsid w:val="003925DD"/>
    <w:rsid w:val="003A794C"/>
    <w:rsid w:val="003C55F0"/>
    <w:rsid w:val="003D2061"/>
    <w:rsid w:val="00435182"/>
    <w:rsid w:val="00496EB8"/>
    <w:rsid w:val="004D5AF8"/>
    <w:rsid w:val="00527170"/>
    <w:rsid w:val="00530BF1"/>
    <w:rsid w:val="00540545"/>
    <w:rsid w:val="00641826"/>
    <w:rsid w:val="00671572"/>
    <w:rsid w:val="00692DF6"/>
    <w:rsid w:val="007510E6"/>
    <w:rsid w:val="0075210A"/>
    <w:rsid w:val="00776437"/>
    <w:rsid w:val="007B5D0F"/>
    <w:rsid w:val="00836BC2"/>
    <w:rsid w:val="009E2D5B"/>
    <w:rsid w:val="009F3962"/>
    <w:rsid w:val="00A4708D"/>
    <w:rsid w:val="00A85F8A"/>
    <w:rsid w:val="00A94940"/>
    <w:rsid w:val="00AC34AC"/>
    <w:rsid w:val="00AD1C02"/>
    <w:rsid w:val="00AE42BB"/>
    <w:rsid w:val="00B255F6"/>
    <w:rsid w:val="00B958A6"/>
    <w:rsid w:val="00BA59E6"/>
    <w:rsid w:val="00BB13C4"/>
    <w:rsid w:val="00BC4DDB"/>
    <w:rsid w:val="00BE6D73"/>
    <w:rsid w:val="00C005E6"/>
    <w:rsid w:val="00C20F42"/>
    <w:rsid w:val="00C435F7"/>
    <w:rsid w:val="00CB5207"/>
    <w:rsid w:val="00CE0605"/>
    <w:rsid w:val="00D55422"/>
    <w:rsid w:val="00DE238B"/>
    <w:rsid w:val="00DF6872"/>
    <w:rsid w:val="00E2586E"/>
    <w:rsid w:val="00E41169"/>
    <w:rsid w:val="00E542CB"/>
    <w:rsid w:val="00E77684"/>
    <w:rsid w:val="00EA2C8D"/>
    <w:rsid w:val="00F12D37"/>
    <w:rsid w:val="00F45AA7"/>
    <w:rsid w:val="00FB0130"/>
    <w:rsid w:val="00FC2FC2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ravska-galerie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sk@moravska-galer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A902-F478-4552-B82A-191FA18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45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4</cp:revision>
  <cp:lastPrinted>2016-11-07T08:08:00Z</cp:lastPrinted>
  <dcterms:created xsi:type="dcterms:W3CDTF">2016-11-28T11:33:00Z</dcterms:created>
  <dcterms:modified xsi:type="dcterms:W3CDTF">2016-11-28T14:45:00Z</dcterms:modified>
</cp:coreProperties>
</file>